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B3A2" w14:textId="4F55A3CA" w:rsidR="00B81CDE" w:rsidRDefault="009F7543" w:rsidP="000C7B80">
      <w:pPr>
        <w:spacing w:line="360" w:lineRule="auto"/>
        <w:jc w:val="center"/>
        <w:rPr>
          <w:rFonts w:ascii="Times New Roman" w:hAnsi="Times New Roman"/>
          <w:sz w:val="28"/>
          <w:szCs w:val="28"/>
        </w:rPr>
      </w:pPr>
      <w:r>
        <w:rPr>
          <w:rFonts w:ascii="Times New Roman" w:hAnsi="Times New Roman"/>
          <w:sz w:val="28"/>
          <w:szCs w:val="28"/>
        </w:rPr>
        <w:t>Общество с ограниченной ответственностью «Грани»</w:t>
      </w:r>
    </w:p>
    <w:p w14:paraId="5B55585D" w14:textId="77777777" w:rsidR="009F7543" w:rsidRDefault="009F7543" w:rsidP="009F7543">
      <w:pPr>
        <w:jc w:val="right"/>
        <w:rPr>
          <w:b/>
        </w:rPr>
      </w:pPr>
      <w:r>
        <w:rPr>
          <w:b/>
        </w:rPr>
        <w:t>УТВЕРАЖДАЮ</w:t>
      </w:r>
    </w:p>
    <w:p w14:paraId="742BC8F7" w14:textId="77777777" w:rsidR="009F7543" w:rsidRDefault="009F7543" w:rsidP="009F7543">
      <w:pPr>
        <w:jc w:val="right"/>
        <w:rPr>
          <w:b/>
        </w:rPr>
      </w:pPr>
      <w:r>
        <w:rPr>
          <w:b/>
        </w:rPr>
        <w:t>Генеральный директор</w:t>
      </w:r>
    </w:p>
    <w:p w14:paraId="4EC99C1F" w14:textId="77777777" w:rsidR="009F7543" w:rsidRDefault="009F7543" w:rsidP="009F7543">
      <w:pPr>
        <w:jc w:val="right"/>
        <w:rPr>
          <w:b/>
        </w:rPr>
      </w:pPr>
      <w:r>
        <w:rPr>
          <w:b/>
        </w:rPr>
        <w:t xml:space="preserve">_______________Фомин </w:t>
      </w:r>
      <w:proofErr w:type="gramStart"/>
      <w:r>
        <w:rPr>
          <w:b/>
        </w:rPr>
        <w:t>Д.А</w:t>
      </w:r>
      <w:proofErr w:type="gramEnd"/>
    </w:p>
    <w:p w14:paraId="23795EB1" w14:textId="7DF552F5" w:rsidR="009F7543" w:rsidRPr="009F7543" w:rsidRDefault="009F7543" w:rsidP="009F7543">
      <w:pPr>
        <w:jc w:val="right"/>
        <w:rPr>
          <w:b/>
        </w:rPr>
      </w:pPr>
      <w:r>
        <w:rPr>
          <w:b/>
        </w:rPr>
        <w:t>«_</w:t>
      </w:r>
      <w:proofErr w:type="gramStart"/>
      <w:r>
        <w:rPr>
          <w:b/>
        </w:rPr>
        <w:t>_»_</w:t>
      </w:r>
      <w:proofErr w:type="gramEnd"/>
      <w:r>
        <w:rPr>
          <w:b/>
        </w:rPr>
        <w:t>__________________ 2023г</w:t>
      </w:r>
    </w:p>
    <w:p w14:paraId="72042EF5" w14:textId="77777777" w:rsidR="00B81CDE" w:rsidRPr="000C7B80" w:rsidRDefault="00B81CDE" w:rsidP="000C7B80">
      <w:pPr>
        <w:spacing w:line="360" w:lineRule="auto"/>
      </w:pPr>
    </w:p>
    <w:p w14:paraId="258A566E" w14:textId="77777777" w:rsidR="00B81CDE" w:rsidRPr="000C7B80" w:rsidRDefault="00B81CDE" w:rsidP="000C7B80">
      <w:pPr>
        <w:spacing w:line="360" w:lineRule="auto"/>
      </w:pPr>
    </w:p>
    <w:p w14:paraId="5BF87B5C" w14:textId="77777777" w:rsidR="009F7543" w:rsidRDefault="009F7543" w:rsidP="000C7B80">
      <w:pPr>
        <w:spacing w:line="360" w:lineRule="auto"/>
        <w:jc w:val="center"/>
        <w:rPr>
          <w:b/>
          <w:bCs/>
          <w:sz w:val="72"/>
          <w:szCs w:val="72"/>
        </w:rPr>
      </w:pPr>
      <w:r>
        <w:rPr>
          <w:b/>
          <w:bCs/>
          <w:sz w:val="72"/>
          <w:szCs w:val="72"/>
        </w:rPr>
        <w:t>П</w:t>
      </w:r>
      <w:r w:rsidRPr="009F7543">
        <w:rPr>
          <w:b/>
          <w:bCs/>
          <w:sz w:val="72"/>
          <w:szCs w:val="72"/>
        </w:rPr>
        <w:t>рограмма дополнительного образования</w:t>
      </w:r>
      <w:r>
        <w:rPr>
          <w:b/>
          <w:bCs/>
          <w:sz w:val="72"/>
          <w:szCs w:val="72"/>
        </w:rPr>
        <w:t xml:space="preserve"> </w:t>
      </w:r>
    </w:p>
    <w:p w14:paraId="12148D99" w14:textId="2AA2215F" w:rsidR="00340ED9" w:rsidRDefault="009F7543" w:rsidP="000C7B80">
      <w:pPr>
        <w:spacing w:line="360" w:lineRule="auto"/>
        <w:jc w:val="center"/>
        <w:rPr>
          <w:b/>
          <w:bCs/>
          <w:sz w:val="48"/>
          <w:szCs w:val="48"/>
        </w:rPr>
      </w:pPr>
      <w:r>
        <w:rPr>
          <w:b/>
          <w:bCs/>
          <w:sz w:val="72"/>
          <w:szCs w:val="72"/>
        </w:rPr>
        <w:t>«</w:t>
      </w:r>
      <w:r w:rsidR="00B81CDE" w:rsidRPr="00340ED9">
        <w:rPr>
          <w:b/>
          <w:bCs/>
          <w:sz w:val="48"/>
          <w:szCs w:val="48"/>
        </w:rPr>
        <w:t xml:space="preserve">подготовки дошкольников </w:t>
      </w:r>
    </w:p>
    <w:p w14:paraId="3988F1E3" w14:textId="77777777" w:rsidR="00B81CDE" w:rsidRPr="00340ED9" w:rsidRDefault="00340ED9" w:rsidP="000C7B80">
      <w:pPr>
        <w:spacing w:line="360" w:lineRule="auto"/>
        <w:jc w:val="center"/>
        <w:rPr>
          <w:b/>
          <w:bCs/>
          <w:sz w:val="48"/>
          <w:szCs w:val="48"/>
        </w:rPr>
      </w:pPr>
      <w:r w:rsidRPr="00340ED9">
        <w:rPr>
          <w:b/>
          <w:bCs/>
          <w:sz w:val="48"/>
          <w:szCs w:val="48"/>
        </w:rPr>
        <w:t>к обучению в школе</w:t>
      </w:r>
    </w:p>
    <w:p w14:paraId="55B459FF" w14:textId="1BDA95DB" w:rsidR="00B81CDE" w:rsidRPr="00340ED9" w:rsidRDefault="00B81CDE" w:rsidP="000C7B80">
      <w:pPr>
        <w:spacing w:line="360" w:lineRule="auto"/>
        <w:jc w:val="center"/>
        <w:rPr>
          <w:b/>
          <w:bCs/>
          <w:sz w:val="48"/>
          <w:szCs w:val="48"/>
        </w:rPr>
      </w:pPr>
      <w:r w:rsidRPr="00340ED9">
        <w:rPr>
          <w:b/>
          <w:bCs/>
          <w:sz w:val="48"/>
          <w:szCs w:val="48"/>
        </w:rPr>
        <w:t xml:space="preserve">с использованием </w:t>
      </w:r>
      <w:r w:rsidR="00504303" w:rsidRPr="00340ED9">
        <w:rPr>
          <w:b/>
          <w:bCs/>
          <w:sz w:val="48"/>
          <w:szCs w:val="48"/>
        </w:rPr>
        <w:t xml:space="preserve">возможностей </w:t>
      </w:r>
      <w:r w:rsidR="009F7543">
        <w:rPr>
          <w:b/>
          <w:bCs/>
          <w:sz w:val="48"/>
          <w:szCs w:val="48"/>
        </w:rPr>
        <w:t>дистанционного обучение»</w:t>
      </w:r>
    </w:p>
    <w:p w14:paraId="02ED5EE3" w14:textId="77777777" w:rsidR="00B81CDE" w:rsidRDefault="00B81CDE" w:rsidP="000C7B80">
      <w:pPr>
        <w:spacing w:line="360" w:lineRule="auto"/>
        <w:jc w:val="center"/>
        <w:rPr>
          <w:b/>
          <w:bCs/>
          <w:sz w:val="28"/>
          <w:szCs w:val="28"/>
        </w:rPr>
      </w:pPr>
    </w:p>
    <w:p w14:paraId="675DD65F" w14:textId="77777777" w:rsidR="00340ED9" w:rsidRPr="000C7B80" w:rsidRDefault="00340ED9" w:rsidP="000C7B80">
      <w:pPr>
        <w:spacing w:line="360" w:lineRule="auto"/>
        <w:jc w:val="center"/>
        <w:rPr>
          <w:b/>
          <w:bCs/>
          <w:sz w:val="28"/>
          <w:szCs w:val="28"/>
        </w:rPr>
      </w:pPr>
    </w:p>
    <w:p w14:paraId="15F5E54A" w14:textId="7C739521" w:rsidR="00B81CDE" w:rsidRPr="000C7B80" w:rsidRDefault="00B81CDE" w:rsidP="009F7543">
      <w:pPr>
        <w:spacing w:line="360" w:lineRule="auto"/>
        <w:jc w:val="right"/>
        <w:rPr>
          <w:b/>
          <w:bCs/>
          <w:sz w:val="28"/>
          <w:szCs w:val="28"/>
        </w:rPr>
      </w:pPr>
      <w:r w:rsidRPr="000C7B80">
        <w:rPr>
          <w:b/>
          <w:bCs/>
          <w:sz w:val="28"/>
          <w:szCs w:val="28"/>
        </w:rPr>
        <w:t xml:space="preserve">Автор-составитель: </w:t>
      </w:r>
      <w:r w:rsidR="009F7543">
        <w:rPr>
          <w:b/>
          <w:bCs/>
          <w:sz w:val="28"/>
          <w:szCs w:val="28"/>
        </w:rPr>
        <w:t>ООО «Грани»</w:t>
      </w:r>
    </w:p>
    <w:p w14:paraId="6D3931D0" w14:textId="0A59A60C" w:rsidR="00B81CDE" w:rsidRDefault="00B81CDE" w:rsidP="000C7B80">
      <w:pPr>
        <w:spacing w:line="360" w:lineRule="auto"/>
        <w:rPr>
          <w:b/>
          <w:bCs/>
          <w:sz w:val="28"/>
          <w:szCs w:val="28"/>
        </w:rPr>
      </w:pPr>
    </w:p>
    <w:p w14:paraId="2C43C2BF" w14:textId="77777777" w:rsidR="009F7543" w:rsidRDefault="009F7543" w:rsidP="000C7B80">
      <w:pPr>
        <w:spacing w:line="360" w:lineRule="auto"/>
        <w:rPr>
          <w:b/>
          <w:bCs/>
          <w:sz w:val="28"/>
          <w:szCs w:val="28"/>
        </w:rPr>
      </w:pPr>
    </w:p>
    <w:p w14:paraId="1313C44C" w14:textId="77777777" w:rsidR="00340ED9" w:rsidRDefault="00340ED9" w:rsidP="000C7B80">
      <w:pPr>
        <w:spacing w:line="360" w:lineRule="auto"/>
        <w:rPr>
          <w:b/>
          <w:bCs/>
          <w:sz w:val="28"/>
          <w:szCs w:val="28"/>
        </w:rPr>
      </w:pPr>
    </w:p>
    <w:p w14:paraId="785E56B2" w14:textId="77777777" w:rsidR="00340ED9" w:rsidRPr="000C7B80" w:rsidRDefault="00340ED9" w:rsidP="000C7B80">
      <w:pPr>
        <w:spacing w:line="360" w:lineRule="auto"/>
        <w:rPr>
          <w:b/>
          <w:bCs/>
          <w:sz w:val="28"/>
          <w:szCs w:val="28"/>
        </w:rPr>
      </w:pPr>
    </w:p>
    <w:p w14:paraId="5630E89E" w14:textId="4800B0BB" w:rsidR="00B81CDE" w:rsidRDefault="009F7543" w:rsidP="009F7543">
      <w:pPr>
        <w:spacing w:line="360" w:lineRule="auto"/>
        <w:jc w:val="center"/>
        <w:rPr>
          <w:rFonts w:ascii="Times New Roman" w:hAnsi="Times New Roman"/>
          <w:bCs/>
          <w:sz w:val="28"/>
          <w:szCs w:val="28"/>
        </w:rPr>
      </w:pPr>
      <w:proofErr w:type="spellStart"/>
      <w:r>
        <w:rPr>
          <w:rFonts w:ascii="Times New Roman" w:hAnsi="Times New Roman"/>
          <w:bCs/>
          <w:sz w:val="28"/>
          <w:szCs w:val="28"/>
        </w:rPr>
        <w:t>г.Тюмень</w:t>
      </w:r>
      <w:proofErr w:type="spellEnd"/>
      <w:r>
        <w:rPr>
          <w:rFonts w:ascii="Times New Roman" w:hAnsi="Times New Roman"/>
          <w:bCs/>
          <w:sz w:val="28"/>
          <w:szCs w:val="28"/>
        </w:rPr>
        <w:t xml:space="preserve"> 2024г</w:t>
      </w:r>
    </w:p>
    <w:p w14:paraId="2138CF5A" w14:textId="77777777" w:rsidR="009F7543" w:rsidRDefault="009F7543" w:rsidP="009F7543">
      <w:pPr>
        <w:spacing w:line="360" w:lineRule="auto"/>
        <w:jc w:val="center"/>
        <w:rPr>
          <w:rFonts w:ascii="Times New Roman" w:hAnsi="Times New Roman"/>
          <w:bCs/>
          <w:sz w:val="28"/>
          <w:szCs w:val="28"/>
        </w:rPr>
      </w:pPr>
    </w:p>
    <w:p w14:paraId="2D58DC47" w14:textId="77777777" w:rsidR="00BF7076" w:rsidRPr="000B0761" w:rsidRDefault="00BF7076" w:rsidP="00BF7076">
      <w:pPr>
        <w:spacing w:line="360" w:lineRule="auto"/>
        <w:jc w:val="both"/>
        <w:rPr>
          <w:b/>
          <w:color w:val="000000" w:themeColor="text1"/>
        </w:rPr>
      </w:pPr>
      <w:r w:rsidRPr="000B0761">
        <w:rPr>
          <w:b/>
          <w:color w:val="000000" w:themeColor="text1"/>
        </w:rPr>
        <w:lastRenderedPageBreak/>
        <w:t>СОДЕРЖАНИЕ</w:t>
      </w:r>
    </w:p>
    <w:p w14:paraId="45075254" w14:textId="77777777" w:rsidR="00BF7076" w:rsidRPr="000B0761" w:rsidRDefault="00BF7076" w:rsidP="00BF7076">
      <w:pPr>
        <w:spacing w:line="360" w:lineRule="auto"/>
        <w:jc w:val="both"/>
        <w:rPr>
          <w:b/>
          <w:color w:val="000000" w:themeColor="text1"/>
        </w:rPr>
      </w:pPr>
    </w:p>
    <w:p w14:paraId="44EE45BE" w14:textId="77777777"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Паспорт программы</w:t>
      </w:r>
      <w:r w:rsidRPr="000B0761">
        <w:rPr>
          <w:color w:val="000000" w:themeColor="text1"/>
          <w:sz w:val="28"/>
          <w:szCs w:val="28"/>
        </w:rPr>
        <w:t>……………………………………</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3-5</w:t>
      </w:r>
    </w:p>
    <w:p w14:paraId="03F67314" w14:textId="77777777"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 xml:space="preserve">Пояснительная </w:t>
      </w:r>
      <w:proofErr w:type="gramStart"/>
      <w:r w:rsidRPr="000B0761">
        <w:rPr>
          <w:b/>
          <w:color w:val="000000" w:themeColor="text1"/>
          <w:sz w:val="28"/>
          <w:szCs w:val="28"/>
        </w:rPr>
        <w:t>записка</w:t>
      </w:r>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6-13</w:t>
      </w:r>
    </w:p>
    <w:p w14:paraId="20A96CB5" w14:textId="77777777"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Содержание программы</w:t>
      </w:r>
      <w:r w:rsidRPr="000B0761">
        <w:rPr>
          <w:color w:val="000000" w:themeColor="text1"/>
          <w:sz w:val="28"/>
          <w:szCs w:val="28"/>
        </w:rPr>
        <w:t>………………………………</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14-15</w:t>
      </w:r>
    </w:p>
    <w:p w14:paraId="1EBC1633" w14:textId="77777777" w:rsidR="00BF7076" w:rsidRPr="000B0761" w:rsidRDefault="00BF7076" w:rsidP="00BF7076">
      <w:pPr>
        <w:spacing w:line="360" w:lineRule="auto"/>
        <w:jc w:val="both"/>
        <w:rPr>
          <w:color w:val="000000" w:themeColor="text1"/>
          <w:sz w:val="28"/>
          <w:szCs w:val="28"/>
        </w:rPr>
      </w:pPr>
      <w:r w:rsidRPr="000B0761">
        <w:rPr>
          <w:b/>
          <w:color w:val="000000" w:themeColor="text1"/>
          <w:sz w:val="28"/>
          <w:szCs w:val="28"/>
        </w:rPr>
        <w:t>Тематический план</w:t>
      </w:r>
      <w:r w:rsidRPr="000B0761">
        <w:rPr>
          <w:color w:val="000000" w:themeColor="text1"/>
          <w:sz w:val="28"/>
          <w:szCs w:val="28"/>
        </w:rPr>
        <w:t>................................................................с.</w:t>
      </w:r>
      <w:r w:rsidR="008B6B1B" w:rsidRPr="000B0761">
        <w:rPr>
          <w:color w:val="000000" w:themeColor="text1"/>
          <w:sz w:val="28"/>
          <w:szCs w:val="28"/>
        </w:rPr>
        <w:t>16-17</w:t>
      </w:r>
    </w:p>
    <w:p w14:paraId="30AC7014" w14:textId="77777777" w:rsidR="00BF7076" w:rsidRPr="000B0761" w:rsidRDefault="00BF7076" w:rsidP="00BF7076">
      <w:pPr>
        <w:spacing w:line="360" w:lineRule="auto"/>
        <w:rPr>
          <w:color w:val="000000" w:themeColor="text1"/>
          <w:sz w:val="28"/>
          <w:szCs w:val="28"/>
        </w:rPr>
      </w:pPr>
      <w:r w:rsidRPr="000B0761">
        <w:rPr>
          <w:b/>
          <w:color w:val="000000" w:themeColor="text1"/>
          <w:sz w:val="28"/>
          <w:szCs w:val="28"/>
        </w:rPr>
        <w:t>Список используемой литературы</w:t>
      </w:r>
      <w:r w:rsidRPr="000B0761">
        <w:rPr>
          <w:color w:val="000000" w:themeColor="text1"/>
          <w:sz w:val="28"/>
          <w:szCs w:val="28"/>
        </w:rPr>
        <w:t>………………</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18-19</w:t>
      </w:r>
    </w:p>
    <w:p w14:paraId="62548907" w14:textId="77777777" w:rsidR="005E5E05" w:rsidRPr="000B0761" w:rsidRDefault="005E5E05" w:rsidP="005E5E05">
      <w:pPr>
        <w:spacing w:line="360" w:lineRule="auto"/>
        <w:jc w:val="both"/>
        <w:rPr>
          <w:color w:val="000000" w:themeColor="text1"/>
          <w:sz w:val="28"/>
          <w:szCs w:val="28"/>
        </w:rPr>
      </w:pPr>
      <w:r w:rsidRPr="000B0761">
        <w:rPr>
          <w:b/>
          <w:color w:val="000000" w:themeColor="text1"/>
          <w:sz w:val="28"/>
          <w:szCs w:val="28"/>
        </w:rPr>
        <w:t>Приложение</w:t>
      </w:r>
      <w:r w:rsidRPr="000B0761">
        <w:rPr>
          <w:color w:val="000000" w:themeColor="text1"/>
          <w:sz w:val="28"/>
          <w:szCs w:val="28"/>
        </w:rPr>
        <w:t>………………………………………………</w:t>
      </w:r>
      <w:proofErr w:type="gramStart"/>
      <w:r w:rsidRPr="000B0761">
        <w:rPr>
          <w:color w:val="000000" w:themeColor="text1"/>
          <w:sz w:val="28"/>
          <w:szCs w:val="28"/>
        </w:rPr>
        <w:t>…….</w:t>
      </w:r>
      <w:proofErr w:type="gramEnd"/>
      <w:r w:rsidRPr="000B0761">
        <w:rPr>
          <w:color w:val="000000" w:themeColor="text1"/>
          <w:sz w:val="28"/>
          <w:szCs w:val="28"/>
        </w:rPr>
        <w:t>с.</w:t>
      </w:r>
      <w:r w:rsidR="008B6B1B" w:rsidRPr="000B0761">
        <w:rPr>
          <w:color w:val="000000" w:themeColor="text1"/>
          <w:sz w:val="28"/>
          <w:szCs w:val="28"/>
        </w:rPr>
        <w:t>20</w:t>
      </w:r>
    </w:p>
    <w:p w14:paraId="6019C29C" w14:textId="77777777" w:rsidR="00BF7076" w:rsidRPr="000B0761" w:rsidRDefault="00BF7076" w:rsidP="00BF7076">
      <w:pPr>
        <w:rPr>
          <w:color w:val="000000" w:themeColor="text1"/>
        </w:rPr>
      </w:pPr>
    </w:p>
    <w:p w14:paraId="574BB82E" w14:textId="77777777" w:rsidR="00BF7076" w:rsidRPr="000B0761" w:rsidRDefault="00BF7076" w:rsidP="00BF7076">
      <w:pPr>
        <w:rPr>
          <w:color w:val="000000" w:themeColor="text1"/>
        </w:rPr>
      </w:pPr>
    </w:p>
    <w:p w14:paraId="0EE5B0EE" w14:textId="77777777" w:rsidR="00BF7076" w:rsidRPr="000B0761" w:rsidRDefault="00BF7076" w:rsidP="00BF7076">
      <w:pPr>
        <w:rPr>
          <w:color w:val="000000" w:themeColor="text1"/>
        </w:rPr>
      </w:pPr>
    </w:p>
    <w:p w14:paraId="1CC14360" w14:textId="77777777" w:rsidR="00BF7076" w:rsidRPr="000B0761" w:rsidRDefault="00BF7076" w:rsidP="00BF7076">
      <w:pPr>
        <w:rPr>
          <w:color w:val="000000" w:themeColor="text1"/>
        </w:rPr>
      </w:pPr>
    </w:p>
    <w:p w14:paraId="3D427418" w14:textId="77777777" w:rsidR="00BF7076" w:rsidRPr="000B0761" w:rsidRDefault="00BF7076" w:rsidP="00BF7076">
      <w:pPr>
        <w:rPr>
          <w:color w:val="000000" w:themeColor="text1"/>
        </w:rPr>
      </w:pPr>
    </w:p>
    <w:p w14:paraId="396C9BBB" w14:textId="77777777" w:rsidR="00BF7076" w:rsidRPr="000B0761" w:rsidRDefault="00BF7076" w:rsidP="00BF7076">
      <w:pPr>
        <w:rPr>
          <w:color w:val="000000" w:themeColor="text1"/>
        </w:rPr>
      </w:pPr>
    </w:p>
    <w:p w14:paraId="169F14B3" w14:textId="77777777" w:rsidR="00BF7076" w:rsidRPr="000B0761" w:rsidRDefault="00BF7076" w:rsidP="00BF7076">
      <w:pPr>
        <w:rPr>
          <w:color w:val="000000" w:themeColor="text1"/>
        </w:rPr>
      </w:pPr>
    </w:p>
    <w:p w14:paraId="6FE9E09B" w14:textId="77777777" w:rsidR="00BF7076" w:rsidRPr="000B0761" w:rsidRDefault="00BF7076" w:rsidP="00BF7076">
      <w:pPr>
        <w:rPr>
          <w:color w:val="000000" w:themeColor="text1"/>
        </w:rPr>
      </w:pPr>
    </w:p>
    <w:p w14:paraId="7A5A8261" w14:textId="77777777" w:rsidR="00BF7076" w:rsidRPr="000B0761" w:rsidRDefault="00BF7076" w:rsidP="00BF7076">
      <w:pPr>
        <w:rPr>
          <w:color w:val="000000" w:themeColor="text1"/>
        </w:rPr>
      </w:pPr>
    </w:p>
    <w:p w14:paraId="7D48CEFA" w14:textId="77777777" w:rsidR="00BF7076" w:rsidRPr="000B0761" w:rsidRDefault="00BF7076" w:rsidP="00BF7076">
      <w:pPr>
        <w:rPr>
          <w:color w:val="000000" w:themeColor="text1"/>
        </w:rPr>
      </w:pPr>
    </w:p>
    <w:p w14:paraId="6D3943E1"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48EE00B4"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6D9DDDDE"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5C557DBD"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56C5B1AC"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793DF08B"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5841F543"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756AF36A"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23090ED0"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2D8A0B38"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23DD2C07"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76EEC35C"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40C990D1"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0FC56716"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23108392" w14:textId="77777777" w:rsidR="00BF7076" w:rsidRPr="000B0761" w:rsidRDefault="00BF7076" w:rsidP="000C7B80">
      <w:pPr>
        <w:spacing w:line="360" w:lineRule="auto"/>
        <w:jc w:val="center"/>
        <w:rPr>
          <w:rFonts w:ascii="Times New Roman" w:hAnsi="Times New Roman"/>
          <w:bCs/>
          <w:color w:val="000000" w:themeColor="text1"/>
          <w:sz w:val="28"/>
          <w:szCs w:val="28"/>
        </w:rPr>
      </w:pPr>
    </w:p>
    <w:p w14:paraId="4B9443F1" w14:textId="77777777" w:rsidR="00BF7076" w:rsidRPr="000B0761" w:rsidRDefault="00BF7076" w:rsidP="00BF7076">
      <w:pPr>
        <w:widowControl/>
        <w:suppressAutoHyphens w:val="0"/>
        <w:spacing w:before="100" w:beforeAutospacing="1" w:after="100" w:afterAutospacing="1"/>
        <w:rPr>
          <w:rFonts w:ascii="Times New Roman" w:hAnsi="Times New Roman"/>
          <w:bCs/>
          <w:color w:val="000000" w:themeColor="text1"/>
          <w:sz w:val="28"/>
          <w:szCs w:val="28"/>
        </w:rPr>
      </w:pPr>
    </w:p>
    <w:p w14:paraId="11FF4E78" w14:textId="77777777" w:rsidR="007A05C6" w:rsidRPr="000B0761" w:rsidRDefault="001A7409" w:rsidP="001A7409">
      <w:pPr>
        <w:widowControl/>
        <w:suppressAutoHyphens w:val="0"/>
        <w:spacing w:before="100" w:beforeAutospacing="1" w:after="100" w:afterAutospacing="1"/>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bCs/>
          <w:i/>
          <w:color w:val="000000" w:themeColor="text1"/>
          <w:sz w:val="28"/>
          <w:szCs w:val="28"/>
          <w:lang w:eastAsia="ru-RU"/>
        </w:rPr>
        <w:lastRenderedPageBreak/>
        <w:t>Паспорт программы</w:t>
      </w:r>
    </w:p>
    <w:tbl>
      <w:tblPr>
        <w:tblW w:w="94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
        <w:gridCol w:w="2891"/>
        <w:gridCol w:w="5916"/>
      </w:tblGrid>
      <w:tr w:rsidR="007A05C6" w:rsidRPr="000B0761" w14:paraId="427BB03E"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0A7203E0"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1</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530B5747"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Наименование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752033C1" w14:textId="77777777" w:rsidR="00E3632B" w:rsidRPr="000B0761" w:rsidRDefault="00E3632B" w:rsidP="00E3632B">
            <w:pPr>
              <w:spacing w:line="276" w:lineRule="auto"/>
              <w:jc w:val="center"/>
              <w:rPr>
                <w:rFonts w:ascii="Times New Roman" w:hAnsi="Times New Roman"/>
                <w:bCs/>
                <w:color w:val="000000" w:themeColor="text1"/>
                <w:sz w:val="28"/>
                <w:szCs w:val="28"/>
              </w:rPr>
            </w:pPr>
            <w:r w:rsidRPr="000B0761">
              <w:rPr>
                <w:rFonts w:ascii="Times New Roman" w:hAnsi="Times New Roman"/>
                <w:bCs/>
                <w:color w:val="000000" w:themeColor="text1"/>
                <w:sz w:val="28"/>
                <w:szCs w:val="28"/>
              </w:rPr>
              <w:t xml:space="preserve">Подготовка  дошкольников к школьному обучению </w:t>
            </w:r>
          </w:p>
          <w:p w14:paraId="6F6E61B4" w14:textId="6905B8F4" w:rsidR="00E3632B" w:rsidRPr="000B0761" w:rsidRDefault="00E3632B" w:rsidP="00E3632B">
            <w:pPr>
              <w:spacing w:line="276" w:lineRule="auto"/>
              <w:jc w:val="center"/>
              <w:rPr>
                <w:rFonts w:ascii="Times New Roman" w:hAnsi="Times New Roman"/>
                <w:bCs/>
                <w:color w:val="000000" w:themeColor="text1"/>
                <w:sz w:val="28"/>
                <w:szCs w:val="28"/>
              </w:rPr>
            </w:pPr>
            <w:r w:rsidRPr="000B0761">
              <w:rPr>
                <w:rFonts w:ascii="Times New Roman" w:hAnsi="Times New Roman"/>
                <w:bCs/>
                <w:color w:val="000000" w:themeColor="text1"/>
                <w:sz w:val="28"/>
                <w:szCs w:val="28"/>
              </w:rPr>
              <w:t xml:space="preserve">с использованием возможностей </w:t>
            </w:r>
            <w:r w:rsidR="009F7543">
              <w:rPr>
                <w:rFonts w:ascii="Times New Roman" w:hAnsi="Times New Roman"/>
                <w:bCs/>
                <w:color w:val="000000" w:themeColor="text1"/>
                <w:sz w:val="28"/>
                <w:szCs w:val="28"/>
              </w:rPr>
              <w:t>дистанционного образование</w:t>
            </w:r>
          </w:p>
          <w:p w14:paraId="78A73A7C" w14:textId="77777777" w:rsidR="007A05C6" w:rsidRPr="000B0761" w:rsidRDefault="007A05C6" w:rsidP="00E3632B">
            <w:pPr>
              <w:widowControl/>
              <w:suppressAutoHyphens w:val="0"/>
              <w:spacing w:before="100" w:beforeAutospacing="1" w:after="100" w:afterAutospacing="1"/>
              <w:rPr>
                <w:rFonts w:eastAsia="Times New Roman" w:cs="Arial"/>
                <w:color w:val="000000" w:themeColor="text1"/>
                <w:sz w:val="18"/>
                <w:szCs w:val="18"/>
                <w:lang w:eastAsia="ru-RU"/>
              </w:rPr>
            </w:pPr>
          </w:p>
        </w:tc>
      </w:tr>
      <w:tr w:rsidR="007A05C6" w:rsidRPr="000B0761" w14:paraId="1CB8FF66"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1E25047B"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2</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0D29A0E1"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Основание для разработки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110D8213" w14:textId="77777777" w:rsidR="00E3632B" w:rsidRPr="000B0761" w:rsidRDefault="007A05C6" w:rsidP="00E3632B">
            <w:pPr>
              <w:spacing w:line="276" w:lineRule="auto"/>
              <w:jc w:val="center"/>
              <w:rPr>
                <w:rFonts w:ascii="Times New Roman" w:hAnsi="Times New Roman"/>
                <w:bCs/>
                <w:color w:val="000000" w:themeColor="text1"/>
                <w:sz w:val="28"/>
                <w:szCs w:val="28"/>
              </w:rPr>
            </w:pPr>
            <w:r w:rsidRPr="000B0761">
              <w:rPr>
                <w:rFonts w:ascii="Times New Roman" w:eastAsia="Times New Roman" w:hAnsi="Times New Roman"/>
                <w:color w:val="000000" w:themeColor="text1"/>
                <w:sz w:val="28"/>
                <w:szCs w:val="28"/>
                <w:lang w:eastAsia="ru-RU"/>
              </w:rPr>
              <w:t>Программа является программой подготовки будущих первоклассников к школьному обучению</w:t>
            </w:r>
            <w:r w:rsidR="00E3632B" w:rsidRPr="000B0761">
              <w:rPr>
                <w:rFonts w:ascii="Times New Roman" w:eastAsia="Times New Roman" w:hAnsi="Times New Roman"/>
                <w:color w:val="000000" w:themeColor="text1"/>
                <w:sz w:val="28"/>
                <w:szCs w:val="28"/>
                <w:lang w:eastAsia="ru-RU"/>
              </w:rPr>
              <w:t xml:space="preserve"> </w:t>
            </w:r>
            <w:r w:rsidR="00E3632B" w:rsidRPr="000B0761">
              <w:rPr>
                <w:rFonts w:ascii="Times New Roman" w:hAnsi="Times New Roman"/>
                <w:bCs/>
                <w:color w:val="000000" w:themeColor="text1"/>
                <w:sz w:val="28"/>
                <w:szCs w:val="28"/>
              </w:rPr>
              <w:t>с использованием возможностей развивающих онлайн игр</w:t>
            </w:r>
          </w:p>
          <w:p w14:paraId="4E43DE6E"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p>
        </w:tc>
      </w:tr>
      <w:tr w:rsidR="007A05C6" w:rsidRPr="000B0761" w14:paraId="56F1CC25"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002AB2F1"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3</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011F7496"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Основные разработчики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2EC85857" w14:textId="166A88F8" w:rsidR="007A05C6" w:rsidRPr="000B0761" w:rsidRDefault="009F7543"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Pr>
                <w:rFonts w:ascii="Times New Roman" w:eastAsia="Times New Roman" w:hAnsi="Times New Roman"/>
                <w:color w:val="000000" w:themeColor="text1"/>
                <w:sz w:val="28"/>
                <w:szCs w:val="28"/>
                <w:lang w:eastAsia="ru-RU"/>
              </w:rPr>
              <w:t>Методисты ООО «Грани»</w:t>
            </w:r>
          </w:p>
        </w:tc>
      </w:tr>
      <w:tr w:rsidR="007A05C6" w:rsidRPr="000B0761" w14:paraId="2BDE6DD7"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153191FE"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4</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29BA7BFD"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Основная цель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72337405" w14:textId="77777777" w:rsidR="00E3632B" w:rsidRPr="000B0761" w:rsidRDefault="00E3632B" w:rsidP="00E3632B">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Расширение  возможностей использования современных информационных компьютерных технологий, способствующих повышению качества подготовки будущих первоклассников к обучению в школе, содействию освоения детьми дошкольного возраста элементарной компьютерной грамотностью, созданию условий для успешной социализации детей в обществе, формированию у детей самостоятельности, целеустремленности, умения ставить перед собой задачу и добиваться её решения, нормализации эмоционально-волевой и личностной сферы дошкольников.</w:t>
            </w:r>
          </w:p>
          <w:p w14:paraId="3AF6DF39" w14:textId="77777777" w:rsidR="007A05C6" w:rsidRPr="000B0761" w:rsidRDefault="007A05C6" w:rsidP="007A05C6">
            <w:pPr>
              <w:widowControl/>
              <w:suppressAutoHyphens w:val="0"/>
              <w:spacing w:before="100" w:beforeAutospacing="1" w:after="100" w:afterAutospacing="1"/>
              <w:rPr>
                <w:rFonts w:eastAsia="Times New Roman" w:cs="Arial"/>
                <w:color w:val="000000" w:themeColor="text1"/>
                <w:sz w:val="18"/>
                <w:szCs w:val="18"/>
                <w:lang w:eastAsia="ru-RU"/>
              </w:rPr>
            </w:pPr>
          </w:p>
        </w:tc>
      </w:tr>
      <w:tr w:rsidR="007A05C6" w:rsidRPr="000B0761" w14:paraId="35724641"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0F28ACAC"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5</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2674F49D"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Задачи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6FD8F25D"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организация процесса обучения, воспитания и развития детей на этапе </w:t>
            </w:r>
            <w:proofErr w:type="spellStart"/>
            <w:r w:rsidRPr="000B0761">
              <w:rPr>
                <w:rFonts w:ascii="Times New Roman" w:eastAsia="Times New Roman" w:hAnsi="Times New Roman"/>
                <w:color w:val="000000" w:themeColor="text1"/>
                <w:sz w:val="28"/>
                <w:szCs w:val="28"/>
                <w:lang w:eastAsia="ru-RU"/>
              </w:rPr>
              <w:t>предшкольного</w:t>
            </w:r>
            <w:proofErr w:type="spellEnd"/>
            <w:r w:rsidRPr="000B0761">
              <w:rPr>
                <w:rFonts w:ascii="Times New Roman" w:eastAsia="Times New Roman" w:hAnsi="Times New Roman"/>
                <w:color w:val="000000" w:themeColor="text1"/>
                <w:sz w:val="28"/>
                <w:szCs w:val="28"/>
                <w:lang w:eastAsia="ru-RU"/>
              </w:rPr>
              <w:t xml:space="preserve"> образования с учетом потребностей и возможностей детей этого возраста; </w:t>
            </w:r>
          </w:p>
          <w:p w14:paraId="70D6D6FD"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укрепление и развитие эмоционально-положительного отношения ребенка к </w:t>
            </w:r>
            <w:r w:rsidRPr="000B0761">
              <w:rPr>
                <w:rFonts w:ascii="Times New Roman" w:eastAsia="Times New Roman" w:hAnsi="Times New Roman"/>
                <w:color w:val="000000" w:themeColor="text1"/>
                <w:sz w:val="28"/>
                <w:szCs w:val="28"/>
                <w:lang w:eastAsia="ru-RU"/>
              </w:rPr>
              <w:lastRenderedPageBreak/>
              <w:t xml:space="preserve">школе, желания учиться; </w:t>
            </w:r>
          </w:p>
          <w:p w14:paraId="7D0295D4"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формирование социальных черт личности будущего первоклассника, необходимых для благополучной адаптации к школе.</w:t>
            </w:r>
          </w:p>
          <w:p w14:paraId="673AD1D6"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логического мышления; </w:t>
            </w:r>
          </w:p>
          <w:p w14:paraId="5690E744"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алгоритмических навыков и системных подходов к решению поставленных задач; </w:t>
            </w:r>
          </w:p>
          <w:p w14:paraId="10050475"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элементарных компьютерных навыков  (знакомство с компьютером, с элементарными понятиями из сферы информационных технологий). </w:t>
            </w:r>
          </w:p>
          <w:p w14:paraId="2B88AD6F" w14:textId="77777777" w:rsidR="007A05C6" w:rsidRPr="000B0761" w:rsidRDefault="007A05C6" w:rsidP="0040539E">
            <w:pPr>
              <w:widowControl/>
              <w:suppressAutoHyphens w:val="0"/>
              <w:spacing w:before="48" w:after="48" w:line="288" w:lineRule="atLeast"/>
              <w:rPr>
                <w:rFonts w:eastAsia="Times New Roman" w:cs="Arial"/>
                <w:color w:val="000000" w:themeColor="text1"/>
                <w:sz w:val="18"/>
                <w:szCs w:val="18"/>
                <w:lang w:eastAsia="ru-RU"/>
              </w:rPr>
            </w:pPr>
          </w:p>
        </w:tc>
      </w:tr>
      <w:tr w:rsidR="007A05C6" w:rsidRPr="000B0761" w14:paraId="462E114C"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7BFDF7AA"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6</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59131C9B" w14:textId="77777777"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Условия достижения цели и задач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4D3D5D38" w14:textId="65CC628B"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Организация обучения дошкольников будущими учителями первых классов в </w:t>
            </w:r>
            <w:r w:rsidR="009F7543">
              <w:rPr>
                <w:rFonts w:ascii="Times New Roman" w:eastAsia="Times New Roman" w:hAnsi="Times New Roman"/>
                <w:color w:val="000000" w:themeColor="text1"/>
                <w:sz w:val="28"/>
                <w:szCs w:val="28"/>
                <w:lang w:eastAsia="ru-RU"/>
              </w:rPr>
              <w:t xml:space="preserve">дистанционного обучение </w:t>
            </w:r>
          </w:p>
        </w:tc>
      </w:tr>
      <w:tr w:rsidR="007A05C6" w:rsidRPr="000B0761" w14:paraId="590992CE"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705A7649" w14:textId="77777777" w:rsidR="007A05C6" w:rsidRPr="000B0761" w:rsidRDefault="007A05C6"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7</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5978BB04"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Основные направления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07AB62E5"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Адаптация к школьному обучению проходит через:</w:t>
            </w:r>
          </w:p>
          <w:p w14:paraId="54FDA7E2" w14:textId="77777777"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базовых умений, необходимых для обучения в школе; </w:t>
            </w:r>
          </w:p>
          <w:p w14:paraId="221E67E3" w14:textId="77777777"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расширение знаний об окружающем предметном мире, природной и социальной среде; </w:t>
            </w:r>
          </w:p>
          <w:p w14:paraId="038440B1" w14:textId="77777777"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обогащение активного словаря ребенка, связной речи; </w:t>
            </w:r>
          </w:p>
          <w:p w14:paraId="03B275E2" w14:textId="77777777" w:rsidR="007A05C6" w:rsidRPr="000B0761" w:rsidRDefault="007A05C6" w:rsidP="007A05C6">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логическую и символическую пропедевтику. </w:t>
            </w:r>
          </w:p>
          <w:p w14:paraId="70611FB0" w14:textId="77777777" w:rsidR="0040539E" w:rsidRPr="000B0761" w:rsidRDefault="0040539E" w:rsidP="0040539E">
            <w:pPr>
              <w:widowControl/>
              <w:numPr>
                <w:ilvl w:val="0"/>
                <w:numId w:val="5"/>
              </w:numPr>
              <w:suppressAutoHyphens w:val="0"/>
              <w:spacing w:before="48" w:after="48" w:line="288" w:lineRule="atLeast"/>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формирование начал компьютерной грамотности</w:t>
            </w:r>
            <w:r w:rsidR="00340ED9" w:rsidRPr="000B0761">
              <w:rPr>
                <w:rFonts w:ascii="Times New Roman" w:eastAsia="Times New Roman" w:hAnsi="Times New Roman"/>
                <w:color w:val="000000" w:themeColor="text1"/>
                <w:sz w:val="28"/>
                <w:szCs w:val="28"/>
                <w:lang w:eastAsia="ru-RU"/>
              </w:rPr>
              <w:t>.</w:t>
            </w:r>
          </w:p>
        </w:tc>
      </w:tr>
      <w:tr w:rsidR="007A05C6" w:rsidRPr="000B0761" w14:paraId="66AAE4D9"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5F51CA04" w14:textId="77777777" w:rsidR="007A05C6" w:rsidRPr="000B0761" w:rsidRDefault="00340ED9" w:rsidP="007A05C6">
            <w:pPr>
              <w:widowControl/>
              <w:suppressAutoHyphens w:val="0"/>
              <w:spacing w:before="100" w:beforeAutospacing="1" w:after="100" w:afterAutospacing="1"/>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8</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5FBFEBD8"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Пользователи основных мероприятий программы</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60C7A8FD" w14:textId="77777777" w:rsidR="007A05C6" w:rsidRPr="000B0761" w:rsidRDefault="007A05C6" w:rsidP="007A05C6">
            <w:pPr>
              <w:widowControl/>
              <w:suppressAutoHyphens w:val="0"/>
              <w:spacing w:before="100" w:beforeAutospacing="1" w:after="100" w:afterAutospacing="1"/>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Дети 6-летнего возраста, которые готовятся поступить в 1 класс</w:t>
            </w:r>
          </w:p>
        </w:tc>
      </w:tr>
      <w:tr w:rsidR="007A05C6" w:rsidRPr="000B0761" w14:paraId="12AF9E73" w14:textId="77777777" w:rsidTr="0040539E">
        <w:tc>
          <w:tcPr>
            <w:tcW w:w="593"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451A4B19" w14:textId="77777777" w:rsidR="007A05C6" w:rsidRPr="000B0761" w:rsidRDefault="00340ED9" w:rsidP="0040539E">
            <w:pPr>
              <w:widowControl/>
              <w:suppressAutoHyphens w:val="0"/>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9</w:t>
            </w:r>
          </w:p>
        </w:tc>
        <w:tc>
          <w:tcPr>
            <w:tcW w:w="2891"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1CBFD800" w14:textId="77777777"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Ожидаемые результаты</w:t>
            </w:r>
          </w:p>
          <w:p w14:paraId="06CE2A48" w14:textId="77777777"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 </w:t>
            </w:r>
          </w:p>
          <w:p w14:paraId="2E38BB10" w14:textId="77777777" w:rsidR="007A05C6" w:rsidRPr="000B0761" w:rsidRDefault="007A05C6" w:rsidP="0040539E">
            <w:pPr>
              <w:widowControl/>
              <w:suppressAutoHyphens w:val="0"/>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w:t>
            </w:r>
          </w:p>
        </w:tc>
        <w:tc>
          <w:tcPr>
            <w:tcW w:w="5916"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14:paraId="516D2369" w14:textId="77777777" w:rsidR="007A05C6" w:rsidRPr="000B0761" w:rsidRDefault="007A05C6" w:rsidP="0040539E">
            <w:pPr>
              <w:widowControl/>
              <w:numPr>
                <w:ilvl w:val="0"/>
                <w:numId w:val="6"/>
              </w:numPr>
              <w:suppressAutoHyphens w:val="0"/>
              <w:spacing w:before="48" w:after="48" w:line="276"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 xml:space="preserve">обеспечение единых стартовых возможностей будущих первоклассников, </w:t>
            </w:r>
          </w:p>
          <w:p w14:paraId="62F461BD" w14:textId="77777777" w:rsidR="007A05C6" w:rsidRPr="000B0761" w:rsidRDefault="007A05C6" w:rsidP="0040539E">
            <w:pPr>
              <w:widowControl/>
              <w:numPr>
                <w:ilvl w:val="0"/>
                <w:numId w:val="6"/>
              </w:numPr>
              <w:suppressAutoHyphens w:val="0"/>
              <w:spacing w:before="48" w:after="48" w:line="276"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личности ребенка старшего </w:t>
            </w:r>
            <w:r w:rsidRPr="000B0761">
              <w:rPr>
                <w:rFonts w:ascii="Times New Roman" w:eastAsia="Times New Roman" w:hAnsi="Times New Roman"/>
                <w:color w:val="000000" w:themeColor="text1"/>
                <w:sz w:val="28"/>
                <w:szCs w:val="28"/>
                <w:lang w:eastAsia="ru-RU"/>
              </w:rPr>
              <w:lastRenderedPageBreak/>
              <w:t xml:space="preserve">дошкольного возраста, </w:t>
            </w:r>
          </w:p>
          <w:p w14:paraId="54566D65" w14:textId="77777777" w:rsidR="007A05C6" w:rsidRPr="000B0761" w:rsidRDefault="007A05C6" w:rsidP="0040539E">
            <w:pPr>
              <w:widowControl/>
              <w:numPr>
                <w:ilvl w:val="0"/>
                <w:numId w:val="6"/>
              </w:numPr>
              <w:suppressAutoHyphens w:val="0"/>
              <w:spacing w:before="48" w:after="48" w:line="276"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его готовности к систематическому обучению </w:t>
            </w:r>
          </w:p>
        </w:tc>
      </w:tr>
    </w:tbl>
    <w:p w14:paraId="765E64AF" w14:textId="77777777" w:rsidR="009A4DEB" w:rsidRPr="000B0761" w:rsidRDefault="009A4DEB"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1E4995A5"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07FEAF64"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509B37A4"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DB25DC6"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EC474E8"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01C5CB6A"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1C1960F9"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14AA0488"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597C983E"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1BE95D44"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2ABABE7"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EEEB194"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561F73D9"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0FAC3A0E"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5D3BE5FA"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5DF29F2E"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3FD18F1D"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56C187C"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7EF43BCA"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7AA6A00D"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55713AC" w14:textId="77777777" w:rsidR="00340ED9" w:rsidRPr="000B0761" w:rsidRDefault="00340ED9"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589A9E8D" w14:textId="6CED591E" w:rsidR="007A05C6" w:rsidRDefault="007A05C6"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880BFF1" w14:textId="2E507E0F" w:rsidR="009F7543" w:rsidRDefault="009F7543"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6100C270" w14:textId="77777777" w:rsidR="009F7543" w:rsidRPr="000B0761" w:rsidRDefault="009F7543" w:rsidP="007A05C6">
      <w:pPr>
        <w:widowControl/>
        <w:suppressAutoHyphens w:val="0"/>
        <w:spacing w:before="100" w:beforeAutospacing="1" w:after="100" w:afterAutospacing="1"/>
        <w:jc w:val="both"/>
        <w:rPr>
          <w:rFonts w:eastAsia="Times New Roman" w:cs="Arial"/>
          <w:color w:val="000000" w:themeColor="text1"/>
          <w:sz w:val="18"/>
          <w:szCs w:val="18"/>
          <w:lang w:eastAsia="ru-RU"/>
        </w:rPr>
      </w:pPr>
    </w:p>
    <w:p w14:paraId="3EC164BC" w14:textId="77777777" w:rsidR="000C3F95" w:rsidRPr="000B0761" w:rsidRDefault="000C3F95" w:rsidP="000C7B80">
      <w:pPr>
        <w:spacing w:before="100" w:beforeAutospacing="1" w:after="100" w:afterAutospacing="1" w:line="360" w:lineRule="auto"/>
        <w:jc w:val="center"/>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i/>
          <w:color w:val="000000" w:themeColor="text1"/>
          <w:sz w:val="28"/>
          <w:szCs w:val="28"/>
          <w:lang w:eastAsia="ru-RU"/>
        </w:rPr>
        <w:t>Пояснительная записка</w:t>
      </w:r>
    </w:p>
    <w:p w14:paraId="1C424E26" w14:textId="77777777" w:rsidR="009A4DEB" w:rsidRPr="000B0761" w:rsidRDefault="009A4DEB" w:rsidP="000C7B80">
      <w:pPr>
        <w:pStyle w:val="a3"/>
        <w:spacing w:line="360" w:lineRule="auto"/>
        <w:jc w:val="both"/>
        <w:rPr>
          <w:color w:val="000000" w:themeColor="text1"/>
        </w:rPr>
      </w:pPr>
      <w:r w:rsidRPr="000B0761">
        <w:rPr>
          <w:rFonts w:ascii="Times New Roman" w:hAnsi="Times New Roman"/>
          <w:color w:val="000000" w:themeColor="text1"/>
          <w:sz w:val="28"/>
          <w:szCs w:val="28"/>
        </w:rPr>
        <w:lastRenderedPageBreak/>
        <w:t>Использование информационно – компьютерных технологий становится неотъемлемой частью образовательного процесса. Современная ситуация в новом информационном пространстве школы диктует свои требования к педагогам. Старые формы работы уже не могут в полной мере обеспечить соответствие быстрому изменению общества и технологий. Компьютеризация окружающего мира требует нового подхода и в обучении детей.</w:t>
      </w:r>
      <w:r w:rsidRPr="000B0761">
        <w:rPr>
          <w:color w:val="000000" w:themeColor="text1"/>
        </w:rPr>
        <w:t xml:space="preserve">  </w:t>
      </w:r>
    </w:p>
    <w:p w14:paraId="36BCD714" w14:textId="77777777" w:rsidR="00F20F63" w:rsidRPr="000B0761" w:rsidRDefault="000C3F95" w:rsidP="000C7B80">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Компьютер, являясь самым современным инструментом для обработки информации, служит мощным техническим средством обучения и играет роль незаменимого помощника в воспитании и общем психическом развитии дошкольников. И уже п</w:t>
      </w:r>
      <w:r w:rsidR="0025236B" w:rsidRPr="000B0761">
        <w:rPr>
          <w:rFonts w:ascii="Times New Roman" w:hAnsi="Times New Roman"/>
          <w:color w:val="000000" w:themeColor="text1"/>
          <w:sz w:val="28"/>
          <w:szCs w:val="28"/>
        </w:rPr>
        <w:t>очти ни</w:t>
      </w:r>
      <w:r w:rsidRPr="000B0761">
        <w:rPr>
          <w:rFonts w:ascii="Times New Roman" w:hAnsi="Times New Roman"/>
          <w:color w:val="000000" w:themeColor="text1"/>
          <w:sz w:val="28"/>
          <w:szCs w:val="28"/>
        </w:rPr>
        <w:t xml:space="preserve">кто не задает вопрос: почему? Да потому, что компьютер привлекателен для детей, как любая новая игрушка, а именно так в большинстве случаев они смотрят на него. </w:t>
      </w:r>
    </w:p>
    <w:p w14:paraId="0593FADA" w14:textId="77777777" w:rsidR="00F20F63" w:rsidRPr="000B0761" w:rsidRDefault="000C3F95" w:rsidP="000C7B80">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Общение детей дошкольного возраста с компьютером начинаем с компьютерных игр, тщательно подобранных с учетом возраста и учебной направленности. </w:t>
      </w:r>
      <w:r w:rsidR="000C458B" w:rsidRPr="000B0761">
        <w:rPr>
          <w:rFonts w:ascii="Times New Roman" w:hAnsi="Times New Roman"/>
          <w:color w:val="000000" w:themeColor="text1"/>
          <w:sz w:val="28"/>
          <w:szCs w:val="28"/>
        </w:rPr>
        <w:t xml:space="preserve"> </w:t>
      </w:r>
      <w:r w:rsidR="0025236B" w:rsidRPr="000B0761">
        <w:rPr>
          <w:rFonts w:ascii="Times New Roman" w:hAnsi="Times New Roman"/>
          <w:color w:val="000000" w:themeColor="text1"/>
          <w:sz w:val="28"/>
          <w:szCs w:val="28"/>
        </w:rPr>
        <w:t xml:space="preserve">Компьютер выступает особым интеллектуальным средством для решения задач разнообразных видов деятельности. </w:t>
      </w:r>
    </w:p>
    <w:p w14:paraId="190B35D8" w14:textId="77777777" w:rsidR="00614A43"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Как известно, игра является одной из форм практического мышления. Играя в компьютерные игры, ребенок учится планировать, выстраивать логику элемента конкретных событий, представлений,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условием при подготовке детей к обучению </w:t>
      </w:r>
      <w:r w:rsidR="000C458B" w:rsidRPr="000B0761">
        <w:rPr>
          <w:rFonts w:ascii="Times New Roman" w:hAnsi="Times New Roman"/>
          <w:color w:val="000000" w:themeColor="text1"/>
          <w:sz w:val="28"/>
          <w:szCs w:val="28"/>
        </w:rPr>
        <w:t xml:space="preserve">в </w:t>
      </w:r>
      <w:r w:rsidRPr="000B0761">
        <w:rPr>
          <w:rFonts w:ascii="Times New Roman" w:hAnsi="Times New Roman"/>
          <w:color w:val="000000" w:themeColor="text1"/>
          <w:sz w:val="28"/>
          <w:szCs w:val="28"/>
        </w:rPr>
        <w:t xml:space="preserve">школе. </w:t>
      </w:r>
      <w:r w:rsidR="000C458B" w:rsidRPr="000B0761">
        <w:rPr>
          <w:rFonts w:ascii="Times New Roman" w:hAnsi="Times New Roman"/>
          <w:color w:val="000000" w:themeColor="text1"/>
          <w:sz w:val="28"/>
          <w:szCs w:val="28"/>
        </w:rPr>
        <w:tab/>
        <w:t xml:space="preserve">В играх новые знания усваиваются гораздо легче! Именно поэтому </w:t>
      </w:r>
      <w:r w:rsidR="000C458B" w:rsidRPr="000B0761">
        <w:rPr>
          <w:rFonts w:ascii="Times New Roman" w:hAnsi="Times New Roman"/>
          <w:b/>
          <w:bCs/>
          <w:color w:val="000000" w:themeColor="text1"/>
          <w:sz w:val="28"/>
          <w:szCs w:val="28"/>
        </w:rPr>
        <w:t>детские развивающие игры</w:t>
      </w:r>
      <w:r w:rsidR="000C458B" w:rsidRPr="000B0761">
        <w:rPr>
          <w:rFonts w:ascii="Times New Roman" w:hAnsi="Times New Roman"/>
          <w:color w:val="000000" w:themeColor="text1"/>
          <w:sz w:val="28"/>
          <w:szCs w:val="28"/>
        </w:rPr>
        <w:t xml:space="preserve"> – это прекрасный способ сделать процесс обучения ребёнка увлекательным и более эффективным.</w:t>
      </w:r>
      <w:r w:rsidR="009A4DEB" w:rsidRPr="000B0761">
        <w:rPr>
          <w:rFonts w:cs="Arial"/>
          <w:color w:val="000000" w:themeColor="text1"/>
          <w:sz w:val="18"/>
          <w:szCs w:val="18"/>
        </w:rPr>
        <w:t xml:space="preserve"> </w:t>
      </w:r>
      <w:r w:rsidR="009A4DEB" w:rsidRPr="000B0761">
        <w:rPr>
          <w:rFonts w:ascii="Times New Roman" w:hAnsi="Times New Roman"/>
          <w:color w:val="000000" w:themeColor="text1"/>
          <w:sz w:val="28"/>
          <w:szCs w:val="28"/>
        </w:rPr>
        <w:t>Именно игры позволяют совершать действия в благоприятных условиях, активизируют эмоциональный, мыслительный, контактный настрой.</w:t>
      </w:r>
    </w:p>
    <w:p w14:paraId="5E1D5F3B" w14:textId="77777777" w:rsidR="000C458B" w:rsidRPr="000B0761" w:rsidRDefault="009A4DE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 </w:t>
      </w:r>
      <w:r w:rsidR="00614A43" w:rsidRPr="000B0761">
        <w:rPr>
          <w:rFonts w:ascii="Times New Roman" w:hAnsi="Times New Roman"/>
          <w:color w:val="000000" w:themeColor="text1"/>
          <w:sz w:val="28"/>
          <w:szCs w:val="28"/>
        </w:rPr>
        <w:t xml:space="preserve">Применение  компьютерных игр способствует повышению интереса к </w:t>
      </w:r>
      <w:r w:rsidR="00614A43" w:rsidRPr="000B0761">
        <w:rPr>
          <w:rFonts w:ascii="Times New Roman" w:hAnsi="Times New Roman"/>
          <w:color w:val="000000" w:themeColor="text1"/>
          <w:sz w:val="28"/>
          <w:szCs w:val="28"/>
        </w:rPr>
        <w:lastRenderedPageBreak/>
        <w:t xml:space="preserve">обучению, его эффективности, всестороннему развитию дошкольника, вовлекают его в развивающую деятельность, формируют </w:t>
      </w:r>
      <w:proofErr w:type="spellStart"/>
      <w:r w:rsidR="00614A43" w:rsidRPr="000B0761">
        <w:rPr>
          <w:rFonts w:ascii="Times New Roman" w:hAnsi="Times New Roman"/>
          <w:color w:val="000000" w:themeColor="text1"/>
          <w:sz w:val="28"/>
          <w:szCs w:val="28"/>
        </w:rPr>
        <w:t>культурнозначимые</w:t>
      </w:r>
      <w:proofErr w:type="spellEnd"/>
      <w:r w:rsidR="00614A43" w:rsidRPr="000B0761">
        <w:rPr>
          <w:rFonts w:ascii="Times New Roman" w:hAnsi="Times New Roman"/>
          <w:color w:val="000000" w:themeColor="text1"/>
          <w:sz w:val="28"/>
          <w:szCs w:val="28"/>
        </w:rPr>
        <w:t xml:space="preserve"> умения и знания. </w:t>
      </w:r>
    </w:p>
    <w:p w14:paraId="27DB4A61"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Компьютерные игры выстроены так, что ребенок может получить себе не единичное понятие или конкретную учебную ситуацию, но получит обобщенное представление обо всех похожих предметах или ситуациях. Таким образом, у него формируются столь важные операции мышления, как обобщения, классификация</w:t>
      </w:r>
      <w:r w:rsidR="000C458B"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 xml:space="preserve"> </w:t>
      </w:r>
      <w:r w:rsidR="000C458B" w:rsidRPr="000B0761">
        <w:rPr>
          <w:rFonts w:ascii="Times New Roman" w:hAnsi="Times New Roman"/>
          <w:color w:val="000000" w:themeColor="text1"/>
          <w:sz w:val="28"/>
          <w:szCs w:val="28"/>
        </w:rPr>
        <w:t>К</w:t>
      </w:r>
      <w:r w:rsidRPr="000B0761">
        <w:rPr>
          <w:rFonts w:ascii="Times New Roman" w:hAnsi="Times New Roman"/>
          <w:color w:val="000000" w:themeColor="text1"/>
          <w:sz w:val="28"/>
          <w:szCs w:val="28"/>
        </w:rPr>
        <w:t xml:space="preserve">омпьютерные игры повышают самооценку дошкольников. Дети чувствуют большую уверенность в себе, осваиваются наглядно-действенные операции мышления. </w:t>
      </w:r>
    </w:p>
    <w:p w14:paraId="22C12CF4" w14:textId="77777777" w:rsidR="00FC5FBC" w:rsidRPr="000B0761" w:rsidRDefault="00FC5FBC" w:rsidP="000C7B80">
      <w:pPr>
        <w:spacing w:line="360" w:lineRule="auto"/>
        <w:ind w:firstLine="709"/>
        <w:jc w:val="both"/>
        <w:rPr>
          <w:rFonts w:ascii="Times New Roman" w:hAnsi="Times New Roman"/>
          <w:color w:val="000000" w:themeColor="text1"/>
          <w:sz w:val="28"/>
          <w:szCs w:val="28"/>
        </w:rPr>
      </w:pPr>
      <w:r w:rsidRPr="000B0761">
        <w:rPr>
          <w:rStyle w:val="a4"/>
          <w:rFonts w:ascii="Times New Roman" w:hAnsi="Times New Roman"/>
          <w:color w:val="000000" w:themeColor="text1"/>
          <w:sz w:val="28"/>
          <w:szCs w:val="28"/>
        </w:rPr>
        <w:t>Целью</w:t>
      </w:r>
      <w:r w:rsidRPr="000B0761">
        <w:rPr>
          <w:rFonts w:ascii="Times New Roman" w:hAnsi="Times New Roman"/>
          <w:color w:val="000000" w:themeColor="text1"/>
          <w:sz w:val="28"/>
          <w:szCs w:val="28"/>
        </w:rPr>
        <w:t xml:space="preserve"> программы является расширение возможностей использования современных информационных компьютерных технологий, способствующих повышению качества подготовки </w:t>
      </w:r>
      <w:r w:rsidR="00BA3C98" w:rsidRPr="000B0761">
        <w:rPr>
          <w:rFonts w:ascii="Times New Roman" w:hAnsi="Times New Roman"/>
          <w:color w:val="000000" w:themeColor="text1"/>
          <w:sz w:val="28"/>
          <w:szCs w:val="28"/>
        </w:rPr>
        <w:t xml:space="preserve">будущих первоклассников </w:t>
      </w:r>
      <w:r w:rsidRPr="000B0761">
        <w:rPr>
          <w:rFonts w:ascii="Times New Roman" w:hAnsi="Times New Roman"/>
          <w:color w:val="000000" w:themeColor="text1"/>
          <w:sz w:val="28"/>
          <w:szCs w:val="28"/>
        </w:rPr>
        <w:t>к обучению в школе, содействию освоения детьми дошкольного возраста элементарной компьютерной грамотностью, созданию условий для успешной социализации детей в обществе, формированию у детей самостоятельности, целеустремленности, умения ставить перед собой задачу и добиваться её реше</w:t>
      </w:r>
      <w:r w:rsidR="00BA3C98" w:rsidRPr="000B0761">
        <w:rPr>
          <w:rFonts w:ascii="Times New Roman" w:hAnsi="Times New Roman"/>
          <w:color w:val="000000" w:themeColor="text1"/>
          <w:sz w:val="28"/>
          <w:szCs w:val="28"/>
        </w:rPr>
        <w:t>ния, нормализации эмоционально-</w:t>
      </w:r>
      <w:r w:rsidRPr="000B0761">
        <w:rPr>
          <w:rFonts w:ascii="Times New Roman" w:hAnsi="Times New Roman"/>
          <w:color w:val="000000" w:themeColor="text1"/>
          <w:sz w:val="28"/>
          <w:szCs w:val="28"/>
        </w:rPr>
        <w:t>волевой и личностной сферы дошкольников.</w:t>
      </w:r>
    </w:p>
    <w:p w14:paraId="67E64B94" w14:textId="77777777" w:rsidR="0040539E" w:rsidRPr="000B0761" w:rsidRDefault="0040539E" w:rsidP="0040539E">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b/>
          <w:color w:val="000000" w:themeColor="text1"/>
          <w:sz w:val="28"/>
          <w:szCs w:val="28"/>
          <w:lang w:eastAsia="ru-RU"/>
        </w:rPr>
        <w:t>Основные задачи программы</w:t>
      </w:r>
      <w:r w:rsidRPr="000B0761">
        <w:rPr>
          <w:rFonts w:ascii="Times New Roman" w:eastAsia="Times New Roman" w:hAnsi="Times New Roman"/>
          <w:color w:val="000000" w:themeColor="text1"/>
          <w:sz w:val="28"/>
          <w:szCs w:val="28"/>
          <w:lang w:eastAsia="ru-RU"/>
        </w:rPr>
        <w:t xml:space="preserve">  кратко можно сформулировать следую</w:t>
      </w:r>
      <w:r w:rsidRPr="000B0761">
        <w:rPr>
          <w:rFonts w:ascii="Times New Roman" w:eastAsia="Times New Roman" w:hAnsi="Times New Roman"/>
          <w:color w:val="000000" w:themeColor="text1"/>
          <w:sz w:val="28"/>
          <w:szCs w:val="28"/>
          <w:lang w:eastAsia="ru-RU"/>
        </w:rPr>
        <w:softHyphen/>
        <w:t xml:space="preserve">щим образом: </w:t>
      </w:r>
    </w:p>
    <w:p w14:paraId="08EE5CC9"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организация процесса обучения, воспитания и развития детей на этапе </w:t>
      </w:r>
      <w:proofErr w:type="spellStart"/>
      <w:r w:rsidRPr="000B0761">
        <w:rPr>
          <w:rFonts w:ascii="Times New Roman" w:eastAsia="Times New Roman" w:hAnsi="Times New Roman"/>
          <w:color w:val="000000" w:themeColor="text1"/>
          <w:sz w:val="28"/>
          <w:szCs w:val="28"/>
          <w:lang w:eastAsia="ru-RU"/>
        </w:rPr>
        <w:t>предшкольного</w:t>
      </w:r>
      <w:proofErr w:type="spellEnd"/>
      <w:r w:rsidRPr="000B0761">
        <w:rPr>
          <w:rFonts w:ascii="Times New Roman" w:eastAsia="Times New Roman" w:hAnsi="Times New Roman"/>
          <w:color w:val="000000" w:themeColor="text1"/>
          <w:sz w:val="28"/>
          <w:szCs w:val="28"/>
          <w:lang w:eastAsia="ru-RU"/>
        </w:rPr>
        <w:t xml:space="preserve"> образования с учетом потребностей и возможностей детей этого возраста; </w:t>
      </w:r>
    </w:p>
    <w:p w14:paraId="3B6A53B3"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укрепление и развитие эмоционально-положительного отношения ребенка к школе, желания учиться; </w:t>
      </w:r>
    </w:p>
    <w:p w14:paraId="7919DB35"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формирование социальных черт личности будущего первоклассника, необходимых для благополучной адаптации к школе.</w:t>
      </w:r>
    </w:p>
    <w:p w14:paraId="6FFB70A5"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lastRenderedPageBreak/>
        <w:t xml:space="preserve">развитие логического мышления; </w:t>
      </w:r>
    </w:p>
    <w:p w14:paraId="1C1D5577"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развитие алгоритмических навыков и системных подходов к решению поставленных задач; </w:t>
      </w:r>
    </w:p>
    <w:p w14:paraId="2C6482E2" w14:textId="77777777" w:rsidR="0040539E" w:rsidRPr="000B0761" w:rsidRDefault="0040539E" w:rsidP="0040539E">
      <w:pPr>
        <w:widowControl/>
        <w:numPr>
          <w:ilvl w:val="0"/>
          <w:numId w:val="4"/>
        </w:numPr>
        <w:suppressAutoHyphens w:val="0"/>
        <w:spacing w:before="48" w:after="48"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xml:space="preserve">формирование элементарных компьютерных навыков  (знакомство с компьютером, с элементарными понятиями из сферы информационных технологий). </w:t>
      </w:r>
    </w:p>
    <w:p w14:paraId="26FDEAF9"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Занятия детей с компьютером включают четыре взаимосвязанных компонента:</w:t>
      </w:r>
    </w:p>
    <w:p w14:paraId="762C283F"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активное познание детьми окружающего мира; </w:t>
      </w:r>
    </w:p>
    <w:p w14:paraId="1710F845"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поэтапное усвоение все усложняющихся игровых способов и средств решения игровых задач; </w:t>
      </w:r>
    </w:p>
    <w:p w14:paraId="01111A74"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изменение предметно–знаковой среды на экране монитора; </w:t>
      </w:r>
    </w:p>
    <w:p w14:paraId="08308E24"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w:t>
      </w:r>
      <w:r w:rsidRPr="000B0761">
        <w:rPr>
          <w:rFonts w:ascii="Times New Roman" w:hAnsi="Times New Roman"/>
          <w:color w:val="000000" w:themeColor="text1"/>
          <w:sz w:val="28"/>
          <w:szCs w:val="28"/>
        </w:rPr>
        <w:tab/>
        <w:t xml:space="preserve">активизирующее общение ребенка со взрослыми и другими детьми. </w:t>
      </w:r>
    </w:p>
    <w:p w14:paraId="49C99ED2"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Использование </w:t>
      </w:r>
      <w:r w:rsidR="00FC5FBC" w:rsidRPr="000B0761">
        <w:rPr>
          <w:rFonts w:ascii="Times New Roman" w:hAnsi="Times New Roman"/>
          <w:color w:val="000000" w:themeColor="text1"/>
          <w:spacing w:val="2"/>
          <w:sz w:val="28"/>
          <w:szCs w:val="28"/>
        </w:rPr>
        <w:t xml:space="preserve">возможностей развивающих онлайн </w:t>
      </w:r>
      <w:r w:rsidRPr="000B0761">
        <w:rPr>
          <w:rFonts w:ascii="Times New Roman" w:hAnsi="Times New Roman"/>
          <w:color w:val="000000" w:themeColor="text1"/>
          <w:spacing w:val="2"/>
          <w:sz w:val="28"/>
          <w:szCs w:val="28"/>
        </w:rPr>
        <w:t xml:space="preserve">игр способствует: </w:t>
      </w:r>
    </w:p>
    <w:p w14:paraId="56DEB5EB"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активизации познавательной, творческой деятельности; </w:t>
      </w:r>
    </w:p>
    <w:p w14:paraId="38F5CF70"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достижению целей обучения и воспитания с помощью современных электронных учебных материалов; </w:t>
      </w:r>
    </w:p>
    <w:p w14:paraId="4923D813"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развитию навыков самообразования и самоконтроля; </w:t>
      </w:r>
    </w:p>
    <w:p w14:paraId="7F252950"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повышению уровня комфортности обучения; </w:t>
      </w:r>
    </w:p>
    <w:p w14:paraId="4FAEEF27"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–снижению дидактических затруднений у дошкольников; </w:t>
      </w:r>
    </w:p>
    <w:p w14:paraId="05198636" w14:textId="77777777" w:rsidR="000C7B80" w:rsidRPr="000B0761" w:rsidRDefault="000C7B80"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повышению активности и инициативности детей; </w:t>
      </w:r>
    </w:p>
    <w:p w14:paraId="3F3E6D54" w14:textId="77777777" w:rsidR="000C7B80" w:rsidRPr="000B0761" w:rsidRDefault="000C7B80" w:rsidP="00BA3C98">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приобретению навыков работы на компьютере. </w:t>
      </w:r>
    </w:p>
    <w:p w14:paraId="58F513B2" w14:textId="77777777" w:rsidR="00B57AED" w:rsidRPr="000B0761" w:rsidRDefault="00B57AED"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Благодаря мультимедийному способу подачи информации достигаются следующие </w:t>
      </w:r>
      <w:r w:rsidRPr="000B0761">
        <w:rPr>
          <w:rFonts w:ascii="Times New Roman" w:hAnsi="Times New Roman"/>
          <w:b/>
          <w:color w:val="000000" w:themeColor="text1"/>
          <w:sz w:val="28"/>
          <w:szCs w:val="28"/>
        </w:rPr>
        <w:t>результаты</w:t>
      </w:r>
      <w:r w:rsidRPr="000B0761">
        <w:rPr>
          <w:rFonts w:ascii="Times New Roman" w:hAnsi="Times New Roman"/>
          <w:color w:val="000000" w:themeColor="text1"/>
          <w:sz w:val="28"/>
          <w:szCs w:val="28"/>
        </w:rPr>
        <w:t>:</w:t>
      </w:r>
    </w:p>
    <w:p w14:paraId="4D0167E2"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дети легче усваивают понятия формы, цвета и величины; </w:t>
      </w:r>
    </w:p>
    <w:p w14:paraId="49FB293C"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глубже постигаются понятия числа и множества; </w:t>
      </w:r>
    </w:p>
    <w:p w14:paraId="4369BE5C"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быстрее возникает умение ориентироваться на плоскости и в пространстве;</w:t>
      </w:r>
    </w:p>
    <w:p w14:paraId="4AB8A7E9"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lastRenderedPageBreak/>
        <w:t xml:space="preserve">тренируется внимание и память; </w:t>
      </w:r>
    </w:p>
    <w:p w14:paraId="290E8357"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активно пополняется словарный запас; </w:t>
      </w:r>
    </w:p>
    <w:p w14:paraId="2CD17773"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развивается мелкая моторика, формируется тончайшая координация движений глаз. </w:t>
      </w:r>
    </w:p>
    <w:p w14:paraId="7AE03E41"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уменьшается время, как простой реакции, так и реакции выбора; </w:t>
      </w:r>
    </w:p>
    <w:p w14:paraId="07C14EC2"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воспитывается целеустремлённость и сосредоточенность; </w:t>
      </w:r>
    </w:p>
    <w:p w14:paraId="1DF727CB"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 xml:space="preserve">развивается воображение и творческие способности; </w:t>
      </w:r>
    </w:p>
    <w:p w14:paraId="2DBE5CE1" w14:textId="77777777" w:rsidR="00B57AED" w:rsidRPr="000B0761" w:rsidRDefault="00B57AED" w:rsidP="000C7B80">
      <w:pPr>
        <w:pStyle w:val="a5"/>
        <w:widowControl w:val="0"/>
        <w:numPr>
          <w:ilvl w:val="0"/>
          <w:numId w:val="1"/>
        </w:numPr>
        <w:spacing w:after="0" w:line="360" w:lineRule="auto"/>
        <w:ind w:left="0" w:firstLine="709"/>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развиваются элементы наглядно-образного и теоретического мышления.</w:t>
      </w:r>
    </w:p>
    <w:p w14:paraId="7AFDFE2C" w14:textId="77777777" w:rsidR="00F20F63" w:rsidRPr="000B0761" w:rsidRDefault="00F20F63"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работе педагога можно выделить несколько преимуществ </w:t>
      </w:r>
      <w:r w:rsidR="001030E8" w:rsidRPr="000B0761">
        <w:rPr>
          <w:rFonts w:ascii="Times New Roman" w:hAnsi="Times New Roman"/>
          <w:color w:val="000000" w:themeColor="text1"/>
          <w:sz w:val="28"/>
          <w:szCs w:val="28"/>
        </w:rPr>
        <w:t>использования информационно-</w:t>
      </w:r>
      <w:r w:rsidRPr="000B0761">
        <w:rPr>
          <w:rFonts w:ascii="Times New Roman" w:hAnsi="Times New Roman"/>
          <w:color w:val="000000" w:themeColor="text1"/>
          <w:sz w:val="28"/>
          <w:szCs w:val="28"/>
        </w:rPr>
        <w:t>компьютерных технологий:</w:t>
      </w:r>
      <w:r w:rsidRPr="000B0761">
        <w:rPr>
          <w:rFonts w:ascii="Times New Roman" w:hAnsi="Times New Roman"/>
          <w:color w:val="000000" w:themeColor="text1"/>
          <w:sz w:val="28"/>
          <w:szCs w:val="28"/>
        </w:rPr>
        <w:br/>
        <w:t>1. Повышенный интерес детей ко всему, что связано с компьютерами;</w:t>
      </w:r>
      <w:r w:rsidRPr="000B0761">
        <w:rPr>
          <w:rFonts w:ascii="Times New Roman" w:hAnsi="Times New Roman"/>
          <w:color w:val="000000" w:themeColor="text1"/>
          <w:sz w:val="28"/>
          <w:szCs w:val="28"/>
        </w:rPr>
        <w:br/>
        <w:t>2. Широкие мультимедийные возможности (хорошая графика, качественный звук, трехмерное изображение, динамика);</w:t>
      </w:r>
      <w:r w:rsidRPr="000B0761">
        <w:rPr>
          <w:rFonts w:ascii="Times New Roman" w:hAnsi="Times New Roman"/>
          <w:color w:val="000000" w:themeColor="text1"/>
          <w:sz w:val="28"/>
          <w:szCs w:val="28"/>
        </w:rPr>
        <w:br/>
        <w:t>3. Возможность учитывать индивидуальные особенности и возможности каждого ребенка;</w:t>
      </w:r>
      <w:r w:rsidRPr="000B0761">
        <w:rPr>
          <w:rFonts w:ascii="Times New Roman" w:hAnsi="Times New Roman"/>
          <w:color w:val="000000" w:themeColor="text1"/>
          <w:sz w:val="28"/>
          <w:szCs w:val="28"/>
        </w:rPr>
        <w:br/>
        <w:t>4. Интерактивность компьютерных программ;</w:t>
      </w:r>
      <w:r w:rsidRPr="000B0761">
        <w:rPr>
          <w:rFonts w:ascii="Times New Roman" w:hAnsi="Times New Roman"/>
          <w:color w:val="000000" w:themeColor="text1"/>
          <w:sz w:val="28"/>
          <w:szCs w:val="28"/>
        </w:rPr>
        <w:br/>
        <w:t>5. Экономия временных ресурсов.</w:t>
      </w:r>
    </w:p>
    <w:p w14:paraId="7D0CE766" w14:textId="77777777" w:rsidR="00BE2F1C" w:rsidRPr="000B0761" w:rsidRDefault="00BE2F1C" w:rsidP="00BE2F1C">
      <w:pPr>
        <w:spacing w:line="360" w:lineRule="auto"/>
        <w:jc w:val="both"/>
        <w:rPr>
          <w:rFonts w:ascii="Times New Roman" w:hAnsi="Times New Roman"/>
          <w:b/>
          <w:color w:val="000000" w:themeColor="text1"/>
          <w:sz w:val="28"/>
          <w:szCs w:val="28"/>
        </w:rPr>
      </w:pPr>
      <w:r w:rsidRPr="000B0761">
        <w:rPr>
          <w:rFonts w:ascii="Times New Roman" w:hAnsi="Times New Roman"/>
          <w:b/>
          <w:color w:val="000000" w:themeColor="text1"/>
          <w:sz w:val="28"/>
          <w:szCs w:val="28"/>
        </w:rPr>
        <w:t xml:space="preserve">Соответственно, на каждом занятии решается комплекс задач, направленный на развитие: </w:t>
      </w:r>
    </w:p>
    <w:p w14:paraId="73163959" w14:textId="77777777"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-произвольной ассоциативной памяти (зрительной, слуховой, тактильной, моторной); </w:t>
      </w:r>
    </w:p>
    <w:p w14:paraId="36A310EE" w14:textId="77777777"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-произвольного и непроизвольного внимания;</w:t>
      </w:r>
    </w:p>
    <w:p w14:paraId="28CD4F35" w14:textId="77777777"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-повышения культуры мышления (умение анализировать, обобщать, сравнивать); </w:t>
      </w:r>
    </w:p>
    <w:p w14:paraId="67646870" w14:textId="77777777"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-творческого воображения;</w:t>
      </w:r>
    </w:p>
    <w:p w14:paraId="120775C5" w14:textId="77777777" w:rsidR="00BE2F1C" w:rsidRPr="000B0761" w:rsidRDefault="00BE2F1C" w:rsidP="00BE2F1C">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-мелкой моторики рук и укрепление соматического и психического здоровья; </w:t>
      </w:r>
    </w:p>
    <w:p w14:paraId="433DBB51" w14:textId="77777777" w:rsidR="00BE2F1C" w:rsidRPr="000B0761" w:rsidRDefault="00BE2F1C" w:rsidP="00723662">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-формирование позитивной мотивации</w:t>
      </w:r>
      <w:r w:rsidR="00723662" w:rsidRPr="000B0761">
        <w:rPr>
          <w:rFonts w:ascii="Times New Roman" w:hAnsi="Times New Roman"/>
          <w:color w:val="000000" w:themeColor="text1"/>
          <w:sz w:val="28"/>
          <w:szCs w:val="28"/>
        </w:rPr>
        <w:t>.</w:t>
      </w:r>
    </w:p>
    <w:p w14:paraId="3247E778" w14:textId="77777777"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основе  программы лежат следующие </w:t>
      </w:r>
      <w:r w:rsidRPr="000B0761">
        <w:rPr>
          <w:rFonts w:ascii="Times New Roman" w:hAnsi="Times New Roman"/>
          <w:b/>
          <w:color w:val="000000" w:themeColor="text1"/>
          <w:sz w:val="28"/>
          <w:szCs w:val="28"/>
        </w:rPr>
        <w:t>принципы:</w:t>
      </w:r>
      <w:r w:rsidRPr="000B0761">
        <w:rPr>
          <w:rFonts w:ascii="Times New Roman" w:hAnsi="Times New Roman"/>
          <w:color w:val="000000" w:themeColor="text1"/>
          <w:sz w:val="28"/>
          <w:szCs w:val="28"/>
        </w:rPr>
        <w:t xml:space="preserve"> </w:t>
      </w:r>
    </w:p>
    <w:p w14:paraId="0B87C6A8" w14:textId="77777777"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lastRenderedPageBreak/>
        <w:t>- сочетание игровой и учебно-игровой видов деятельности;</w:t>
      </w:r>
    </w:p>
    <w:p w14:paraId="72DCC942" w14:textId="77777777"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-постепенный переход от игр-забав к учебно-познавательной деятельности; </w:t>
      </w:r>
    </w:p>
    <w:p w14:paraId="1B21EBF4" w14:textId="77777777"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-поэтапное, дозированное, дифференцированное усложнение игр;</w:t>
      </w:r>
    </w:p>
    <w:p w14:paraId="7F65B698" w14:textId="77777777" w:rsidR="00F20F63" w:rsidRPr="000B0761" w:rsidRDefault="00F20F63" w:rsidP="000C7B80">
      <w:pPr>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-развитие творческого потенциала всех детей и индивидуальных возможностей каждого. </w:t>
      </w:r>
    </w:p>
    <w:p w14:paraId="7C1AE5F1" w14:textId="77777777" w:rsidR="000C7B80" w:rsidRPr="000B0761" w:rsidRDefault="00BA3C98" w:rsidP="00FC5FBC">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 ходе занятий проходят онлайн </w:t>
      </w:r>
      <w:r w:rsidR="000C7B80" w:rsidRPr="000B0761">
        <w:rPr>
          <w:rFonts w:ascii="Times New Roman" w:hAnsi="Times New Roman"/>
          <w:color w:val="000000" w:themeColor="text1"/>
          <w:sz w:val="28"/>
          <w:szCs w:val="28"/>
        </w:rPr>
        <w:t>игры на сайте “</w:t>
      </w:r>
      <w:proofErr w:type="gramStart"/>
      <w:r w:rsidR="000C7B80" w:rsidRPr="000B0761">
        <w:rPr>
          <w:rFonts w:ascii="Times New Roman" w:hAnsi="Times New Roman"/>
          <w:color w:val="000000" w:themeColor="text1"/>
          <w:sz w:val="28"/>
          <w:szCs w:val="28"/>
        </w:rPr>
        <w:t>Играемся”  на</w:t>
      </w:r>
      <w:proofErr w:type="gramEnd"/>
      <w:r w:rsidR="000C7B80" w:rsidRPr="000B0761">
        <w:rPr>
          <w:rFonts w:ascii="Times New Roman" w:hAnsi="Times New Roman"/>
          <w:color w:val="000000" w:themeColor="text1"/>
          <w:sz w:val="28"/>
          <w:szCs w:val="28"/>
        </w:rPr>
        <w:t xml:space="preserve"> общее развитие ребёнка, игры на внимание и память, логику и мышление, различные раскраски, </w:t>
      </w:r>
      <w:proofErr w:type="spellStart"/>
      <w:r w:rsidR="000C7B80" w:rsidRPr="000B0761">
        <w:rPr>
          <w:rFonts w:ascii="Times New Roman" w:hAnsi="Times New Roman"/>
          <w:color w:val="000000" w:themeColor="text1"/>
          <w:sz w:val="28"/>
          <w:szCs w:val="28"/>
        </w:rPr>
        <w:t>пазлы</w:t>
      </w:r>
      <w:proofErr w:type="spellEnd"/>
      <w:r w:rsidR="000C7B80" w:rsidRPr="000B0761">
        <w:rPr>
          <w:rFonts w:ascii="Times New Roman" w:hAnsi="Times New Roman"/>
          <w:color w:val="000000" w:themeColor="text1"/>
          <w:sz w:val="28"/>
          <w:szCs w:val="28"/>
        </w:rPr>
        <w:t>, ребусы, загадки, головоломки, а также многие другие интересные задания.</w:t>
      </w:r>
    </w:p>
    <w:p w14:paraId="2EF45127" w14:textId="77777777" w:rsidR="000C7B80" w:rsidRPr="000B0761" w:rsidRDefault="000C7B80" w:rsidP="00FC5FBC">
      <w:pPr>
        <w:pStyle w:val="a3"/>
        <w:spacing w:line="360" w:lineRule="auto"/>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Все представленные игры созданы коллективом </w:t>
      </w:r>
      <w:r w:rsidR="00447A46" w:rsidRPr="000B0761">
        <w:rPr>
          <w:rFonts w:ascii="Times New Roman" w:hAnsi="Times New Roman"/>
          <w:color w:val="000000" w:themeColor="text1"/>
          <w:sz w:val="28"/>
          <w:szCs w:val="28"/>
        </w:rPr>
        <w:t xml:space="preserve">сайта </w:t>
      </w:r>
      <w:r w:rsidRPr="000B0761">
        <w:rPr>
          <w:rFonts w:ascii="Times New Roman" w:hAnsi="Times New Roman"/>
          <w:color w:val="000000" w:themeColor="text1"/>
          <w:sz w:val="28"/>
          <w:szCs w:val="28"/>
        </w:rPr>
        <w:t>при сотрудничестве с профессиональными иллюстраторами и детскими психологами.</w:t>
      </w:r>
    </w:p>
    <w:p w14:paraId="6DDA0FB8" w14:textId="77777777" w:rsidR="000C7B80" w:rsidRPr="000B0761" w:rsidRDefault="000C7B80" w:rsidP="00FC5FBC">
      <w:pPr>
        <w:pStyle w:val="a3"/>
        <w:spacing w:line="360" w:lineRule="auto"/>
        <w:jc w:val="both"/>
        <w:rPr>
          <w:rFonts w:ascii="Times New Roman" w:hAnsi="Times New Roman"/>
          <w:color w:val="000000" w:themeColor="text1"/>
          <w:sz w:val="28"/>
          <w:szCs w:val="28"/>
        </w:rPr>
      </w:pPr>
      <w:r w:rsidRPr="000B0761">
        <w:rPr>
          <w:rFonts w:ascii="Times New Roman" w:hAnsi="Times New Roman"/>
          <w:bCs/>
          <w:color w:val="000000" w:themeColor="text1"/>
          <w:sz w:val="28"/>
          <w:szCs w:val="28"/>
        </w:rPr>
        <w:t>Данный детский сайт</w:t>
      </w:r>
      <w:r w:rsidRPr="000B0761">
        <w:rPr>
          <w:rFonts w:ascii="Times New Roman" w:hAnsi="Times New Roman"/>
          <w:color w:val="000000" w:themeColor="text1"/>
          <w:sz w:val="28"/>
          <w:szCs w:val="28"/>
        </w:rPr>
        <w:t xml:space="preserve"> абсолютно безопасен для ребёнка. Здесь нет непристойного контента и агрессивной рекламы.  </w:t>
      </w:r>
      <w:r w:rsidRPr="000B0761">
        <w:rPr>
          <w:rFonts w:ascii="Times New Roman" w:hAnsi="Times New Roman"/>
          <w:i/>
          <w:iCs/>
          <w:color w:val="000000" w:themeColor="text1"/>
          <w:sz w:val="28"/>
          <w:szCs w:val="28"/>
        </w:rPr>
        <w:t xml:space="preserve">Детские </w:t>
      </w:r>
      <w:proofErr w:type="spellStart"/>
      <w:r w:rsidRPr="000B0761">
        <w:rPr>
          <w:rFonts w:ascii="Times New Roman" w:hAnsi="Times New Roman"/>
          <w:i/>
          <w:iCs/>
          <w:color w:val="000000" w:themeColor="text1"/>
          <w:sz w:val="28"/>
          <w:szCs w:val="28"/>
        </w:rPr>
        <w:t>развиваюшие</w:t>
      </w:r>
      <w:proofErr w:type="spellEnd"/>
      <w:r w:rsidRPr="000B0761">
        <w:rPr>
          <w:rFonts w:ascii="Times New Roman" w:hAnsi="Times New Roman"/>
          <w:i/>
          <w:iCs/>
          <w:color w:val="000000" w:themeColor="text1"/>
          <w:sz w:val="28"/>
          <w:szCs w:val="28"/>
        </w:rPr>
        <w:t xml:space="preserve"> игры онлайн</w:t>
      </w:r>
      <w:r w:rsidRPr="000B0761">
        <w:rPr>
          <w:rFonts w:ascii="Times New Roman" w:hAnsi="Times New Roman"/>
          <w:color w:val="000000" w:themeColor="text1"/>
          <w:sz w:val="28"/>
          <w:szCs w:val="28"/>
        </w:rPr>
        <w:t xml:space="preserve"> помогают обогатить речь ребёнка, расширить его кругозор.</w:t>
      </w:r>
    </w:p>
    <w:p w14:paraId="6199FBC7"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Занятие длится до 35 минут в зависимости от возраста детей и состоит из трех последовательных частей: подготовительной, основной и заключительной.</w:t>
      </w:r>
    </w:p>
    <w:p w14:paraId="6B5CFDE5"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В подготовительной части занятия идет погружение ребенка в сюжет занятия, подготовка к компьютерной игре через беседы, конкурсы; привлекается опыт детей по наблюдению; создается определенная предметно–ориентированная игровая среда, аналогичная компьютерной игре, стимулирующая воображение ребенка, побуждающая его к активной деятельности, помогающая понять и осуществить задание на компьютере. Подготовительная часть является необходимым звеном развивающих занятий с использованием компьютера, поскольку, в силу возрастных особенностей мышления детей дошкольного возраста, без предварительной предметно–опосредованной деятельности им затруднительно освоить манипуляции с экранными образами. Включается также пальчиковая гимнастика для подготовки моторики рук к работе.</w:t>
      </w:r>
    </w:p>
    <w:p w14:paraId="69853D04"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lastRenderedPageBreak/>
        <w:t xml:space="preserve">Основная часть занятия </w:t>
      </w:r>
      <w:r w:rsidR="008B6B1B" w:rsidRPr="000B0761">
        <w:rPr>
          <w:rFonts w:ascii="Times New Roman" w:hAnsi="Times New Roman"/>
          <w:color w:val="000000" w:themeColor="text1"/>
          <w:sz w:val="28"/>
          <w:szCs w:val="28"/>
        </w:rPr>
        <w:t xml:space="preserve">строится на работе в группах и </w:t>
      </w:r>
      <w:r w:rsidRPr="000B0761">
        <w:rPr>
          <w:rFonts w:ascii="Times New Roman" w:hAnsi="Times New Roman"/>
          <w:color w:val="000000" w:themeColor="text1"/>
          <w:sz w:val="28"/>
          <w:szCs w:val="28"/>
        </w:rPr>
        <w:t>включает в себя овладение способом управления программой для достижения результата и самостоятельную игру ребенка за компьютером</w:t>
      </w:r>
      <w:r w:rsidR="008B6B1B" w:rsidRPr="000B0761">
        <w:rPr>
          <w:rFonts w:ascii="Times New Roman" w:hAnsi="Times New Roman"/>
          <w:color w:val="000000" w:themeColor="text1"/>
          <w:sz w:val="28"/>
          <w:szCs w:val="28"/>
        </w:rPr>
        <w:t>, карточки с заданиями по развитию мелкой моторики</w:t>
      </w:r>
      <w:r w:rsidRPr="000B0761">
        <w:rPr>
          <w:rFonts w:ascii="Times New Roman" w:hAnsi="Times New Roman"/>
          <w:color w:val="000000" w:themeColor="text1"/>
          <w:sz w:val="28"/>
          <w:szCs w:val="28"/>
        </w:rPr>
        <w:t>. Используется несколько способов «погружения» ребенка в компьютерную программу:</w:t>
      </w:r>
    </w:p>
    <w:p w14:paraId="3782A1FD"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1.</w:t>
      </w:r>
      <w:r w:rsidRPr="000B0761">
        <w:rPr>
          <w:rFonts w:ascii="Times New Roman" w:hAnsi="Times New Roman"/>
          <w:color w:val="000000" w:themeColor="text1"/>
          <w:sz w:val="28"/>
          <w:szCs w:val="28"/>
        </w:rPr>
        <w:tab/>
        <w:t xml:space="preserve">Последовательное объяснение ребенку назначения каждой клавиши с подключением наводящих и контрольных вопросов. </w:t>
      </w:r>
    </w:p>
    <w:p w14:paraId="298D3117"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2.</w:t>
      </w:r>
      <w:r w:rsidRPr="000B0761">
        <w:rPr>
          <w:rFonts w:ascii="Times New Roman" w:hAnsi="Times New Roman"/>
          <w:color w:val="000000" w:themeColor="text1"/>
          <w:sz w:val="28"/>
          <w:szCs w:val="28"/>
        </w:rPr>
        <w:tab/>
        <w:t xml:space="preserve">Ориентируясь на приобретенные ребенком навыки работы с компьютером, познакомить с новыми клавишами и их назначением. </w:t>
      </w:r>
    </w:p>
    <w:p w14:paraId="28A11274"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3.</w:t>
      </w:r>
      <w:r w:rsidRPr="000B0761">
        <w:rPr>
          <w:rFonts w:ascii="Times New Roman" w:hAnsi="Times New Roman"/>
          <w:color w:val="000000" w:themeColor="text1"/>
          <w:sz w:val="28"/>
          <w:szCs w:val="28"/>
        </w:rPr>
        <w:tab/>
        <w:t xml:space="preserve">Ребенку предлагается роль исследователя, экспериментатора, предоставляется возможность самостоятельно разобраться со способом управления программой. </w:t>
      </w:r>
    </w:p>
    <w:p w14:paraId="464DB07A"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4.</w:t>
      </w:r>
      <w:r w:rsidRPr="000B0761">
        <w:rPr>
          <w:rFonts w:ascii="Times New Roman" w:hAnsi="Times New Roman"/>
          <w:color w:val="000000" w:themeColor="text1"/>
          <w:sz w:val="28"/>
          <w:szCs w:val="28"/>
        </w:rPr>
        <w:tab/>
        <w:t xml:space="preserve">Ребенку предлагается карточка–схема, где задается алгоритм управления программой. На первых этапах дети знакомятся с символами, проговаривают и отрабатывают способы управления с педагогом, а в дальнейшем самостоятельно «читают» схемы. </w:t>
      </w:r>
    </w:p>
    <w:p w14:paraId="2D7804F9" w14:textId="77777777" w:rsidR="00CA2D19" w:rsidRPr="000B0761" w:rsidRDefault="00CA2D19" w:rsidP="000C7B80">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В заклю</w:t>
      </w:r>
      <w:r w:rsidR="00447A46" w:rsidRPr="000B0761">
        <w:rPr>
          <w:rFonts w:ascii="Times New Roman" w:hAnsi="Times New Roman"/>
          <w:color w:val="000000" w:themeColor="text1"/>
          <w:sz w:val="28"/>
          <w:szCs w:val="28"/>
        </w:rPr>
        <w:t xml:space="preserve">чительной части подводится итог, </w:t>
      </w:r>
      <w:r w:rsidRPr="000B0761">
        <w:rPr>
          <w:rFonts w:ascii="Times New Roman" w:hAnsi="Times New Roman"/>
          <w:color w:val="000000" w:themeColor="text1"/>
          <w:sz w:val="28"/>
          <w:szCs w:val="28"/>
        </w:rPr>
        <w:t xml:space="preserve"> делается оценка выполнения и закрепления в памяти ребенка необходимых для условий действий, понятий и смысловых структур и правил действия с компьютером. И чтобы достичь этой цели используются конструирование, рисование, различные малоподвижные игры. Также заключительная часть занятия необходима для снятия зрительного напряжения (проводится гимнастика для глаз), для снятия мышечного напряжения (физкультминутки, массаж, комплекс физических упражнений, расслабление под музыку).</w:t>
      </w:r>
    </w:p>
    <w:p w14:paraId="70639753" w14:textId="77777777" w:rsidR="00CA2D19" w:rsidRPr="000B0761" w:rsidRDefault="00CA2D19" w:rsidP="0040539E">
      <w:pPr>
        <w:spacing w:line="360" w:lineRule="auto"/>
        <w:ind w:firstLine="709"/>
        <w:jc w:val="both"/>
        <w:rPr>
          <w:rFonts w:ascii="Times New Roman" w:hAnsi="Times New Roman"/>
          <w:color w:val="000000" w:themeColor="text1"/>
          <w:sz w:val="28"/>
          <w:szCs w:val="28"/>
        </w:rPr>
      </w:pPr>
      <w:r w:rsidRPr="000B0761">
        <w:rPr>
          <w:rFonts w:ascii="Times New Roman" w:hAnsi="Times New Roman"/>
          <w:color w:val="000000" w:themeColor="text1"/>
          <w:sz w:val="28"/>
          <w:szCs w:val="28"/>
        </w:rPr>
        <w:t xml:space="preserve">Занятия строятся на игровых методах и приемах, позволяющих детям в интересной, доступной форме получить знания, решить поставленные педагогом задачи. При этом компьютер является мощным средством повышения эффективности обучения, значительно расширяя возможности предъявления образовательной и развивающей информации. Применение цвета, графики, звука, современных средств видеотехники позволяет </w:t>
      </w:r>
      <w:r w:rsidRPr="000B0761">
        <w:rPr>
          <w:rFonts w:ascii="Times New Roman" w:hAnsi="Times New Roman"/>
          <w:color w:val="000000" w:themeColor="text1"/>
          <w:sz w:val="28"/>
          <w:szCs w:val="28"/>
        </w:rPr>
        <w:lastRenderedPageBreak/>
        <w:t>моделировать различные ситуации и среды.</w:t>
      </w:r>
    </w:p>
    <w:p w14:paraId="37B1474F" w14:textId="77777777" w:rsidR="001030E8" w:rsidRPr="000B0761" w:rsidRDefault="001030E8" w:rsidP="0040539E">
      <w:pPr>
        <w:spacing w:before="100" w:beforeAutospacing="1" w:after="100" w:afterAutospacing="1" w:line="360" w:lineRule="auto"/>
        <w:ind w:firstLine="437"/>
        <w:jc w:val="both"/>
        <w:rPr>
          <w:rFonts w:ascii="Times New Roman" w:hAnsi="Times New Roman"/>
          <w:color w:val="000000" w:themeColor="text1"/>
          <w:sz w:val="28"/>
          <w:szCs w:val="28"/>
          <w:lang w:eastAsia="ru-RU"/>
        </w:rPr>
      </w:pPr>
      <w:r w:rsidRPr="000B0761">
        <w:rPr>
          <w:rFonts w:ascii="Times New Roman" w:hAnsi="Times New Roman"/>
          <w:color w:val="000000" w:themeColor="text1"/>
          <w:sz w:val="28"/>
          <w:szCs w:val="28"/>
          <w:lang w:eastAsia="ru-RU"/>
        </w:rPr>
        <w:t>Учитывая интересы детей, природную наблюдательность и любознательность дошкольников данная программа будет способствовать повышению мыслительной деятельности, обогащению речи, расширению кругозора, формированию эстетического, нравственного отношения к окружающему миру.</w:t>
      </w:r>
    </w:p>
    <w:p w14:paraId="27097ACA" w14:textId="77777777"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Необходимыми требованиями являются:</w:t>
      </w:r>
    </w:p>
    <w:p w14:paraId="31B87019" w14:textId="77777777"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1) доступность обучения;</w:t>
      </w:r>
    </w:p>
    <w:p w14:paraId="0BB14B53" w14:textId="77777777"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2) развитие творческих способностей через развивающие игры и упражнения;</w:t>
      </w:r>
    </w:p>
    <w:p w14:paraId="2BA35345" w14:textId="77777777"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3) развитие логического мышления через умение решать логические задачи на смекалку (соответствующие дошкольному возрасту);</w:t>
      </w:r>
    </w:p>
    <w:p w14:paraId="33BE46AC" w14:textId="77777777" w:rsidR="001030E8" w:rsidRPr="000B0761" w:rsidRDefault="001030E8" w:rsidP="000C7B80">
      <w:pPr>
        <w:spacing w:before="100" w:beforeAutospacing="1" w:after="100" w:afterAutospacing="1" w:line="360"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4) умение совершать мыслительные операции на основе сравнения, используя приемы классификации и систематизации, а также обобщения и конкретизации.</w:t>
      </w:r>
    </w:p>
    <w:p w14:paraId="25AA0EB3" w14:textId="77777777"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ОСОБОГО ВНИМАНИЯ ТРЕБУЕТ ОРГАНИЗАЦИЯ ЗАНЯТИЙ С ИСПОЛЬЗОВАНИЕМ КОМПЬЮТЕРОВ:</w:t>
      </w:r>
    </w:p>
    <w:p w14:paraId="0802B72E" w14:textId="77777777"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xml:space="preserve">– продолжительность непрерывной работы с компьютером - не более 10 минут; </w:t>
      </w:r>
    </w:p>
    <w:p w14:paraId="6B3A247E" w14:textId="77777777"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гигиенически рациональная организация рабочего места за компьютером: соответствие мебели росту ребенка, оптимальное освещение, соблюдение электромагнитной безопасности;</w:t>
      </w:r>
    </w:p>
    <w:p w14:paraId="3096EC3D" w14:textId="75DCC9FA"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компьютерная техника, обязательно должна иметь гигиеническое заключение (сертификат), подтверждающий ее безопасность для детей;</w:t>
      </w:r>
    </w:p>
    <w:p w14:paraId="28F19A62" w14:textId="77777777"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t>– освоение детьми основ компьютерной грамотности  не следует рассматривать как самоцель, а использовать как одну из составляющих образовательного процесса;</w:t>
      </w:r>
    </w:p>
    <w:p w14:paraId="57BC5A3F" w14:textId="77777777" w:rsidR="00614A43" w:rsidRPr="000B0761" w:rsidRDefault="00614A43" w:rsidP="000C7B80">
      <w:pPr>
        <w:widowControl/>
        <w:spacing w:line="360" w:lineRule="auto"/>
        <w:ind w:firstLine="709"/>
        <w:jc w:val="both"/>
        <w:rPr>
          <w:rFonts w:ascii="Times New Roman" w:hAnsi="Times New Roman"/>
          <w:color w:val="000000" w:themeColor="text1"/>
          <w:spacing w:val="2"/>
          <w:sz w:val="28"/>
          <w:szCs w:val="28"/>
        </w:rPr>
      </w:pPr>
      <w:r w:rsidRPr="000B0761">
        <w:rPr>
          <w:rFonts w:ascii="Times New Roman" w:hAnsi="Times New Roman"/>
          <w:color w:val="000000" w:themeColor="text1"/>
          <w:spacing w:val="2"/>
          <w:sz w:val="28"/>
          <w:szCs w:val="28"/>
        </w:rPr>
        <w:lastRenderedPageBreak/>
        <w:t>– использование ИКТ не предусматривает обучение детей основам школьной инфор</w:t>
      </w:r>
      <w:r w:rsidR="001A7409" w:rsidRPr="000B0761">
        <w:rPr>
          <w:rFonts w:ascii="Times New Roman" w:hAnsi="Times New Roman"/>
          <w:color w:val="000000" w:themeColor="text1"/>
          <w:spacing w:val="2"/>
          <w:sz w:val="28"/>
          <w:szCs w:val="28"/>
        </w:rPr>
        <w:t>матики и вычислительной техники.</w:t>
      </w:r>
    </w:p>
    <w:p w14:paraId="6FDF0903"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5A69A808"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22602322"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5D309C3A"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2CE644D9"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18EC0244"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311F9E7B"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250F9BDE"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62DB5C8D"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147A8350"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3B0C51BB"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62A83937"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6AA7DB5A"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44970CDF"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71D5A68B"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2C63130A"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6FDE39E0"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3B5F3F03"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50011AA6"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556833DC"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199A6BCC"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542621A9"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55E64535"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7DF9E2E8" w14:textId="77777777" w:rsidR="001A7409" w:rsidRPr="000B0761" w:rsidRDefault="001A7409" w:rsidP="000C7B80">
      <w:pPr>
        <w:widowControl/>
        <w:spacing w:line="360" w:lineRule="auto"/>
        <w:ind w:firstLine="709"/>
        <w:jc w:val="both"/>
        <w:rPr>
          <w:rFonts w:ascii="Times New Roman" w:hAnsi="Times New Roman"/>
          <w:color w:val="000000" w:themeColor="text1"/>
          <w:spacing w:val="2"/>
          <w:sz w:val="28"/>
          <w:szCs w:val="28"/>
        </w:rPr>
      </w:pPr>
    </w:p>
    <w:p w14:paraId="7682EA9E" w14:textId="77777777" w:rsidR="00292780" w:rsidRPr="000B0761" w:rsidRDefault="00292780" w:rsidP="000C7B80">
      <w:pPr>
        <w:spacing w:before="100" w:beforeAutospacing="1" w:after="100" w:afterAutospacing="1" w:line="360" w:lineRule="auto"/>
        <w:jc w:val="both"/>
        <w:rPr>
          <w:rFonts w:ascii="Times New Roman" w:eastAsia="Times New Roman" w:hAnsi="Times New Roman"/>
          <w:b/>
          <w:bCs/>
          <w:i/>
          <w:color w:val="000000" w:themeColor="text1"/>
          <w:sz w:val="28"/>
          <w:szCs w:val="28"/>
          <w:lang w:eastAsia="ru-RU"/>
        </w:rPr>
      </w:pPr>
      <w:r w:rsidRPr="000B0761">
        <w:rPr>
          <w:rFonts w:ascii="Times New Roman" w:eastAsia="Times New Roman" w:hAnsi="Times New Roman"/>
          <w:b/>
          <w:bCs/>
          <w:i/>
          <w:color w:val="000000" w:themeColor="text1"/>
          <w:sz w:val="28"/>
          <w:szCs w:val="28"/>
          <w:lang w:eastAsia="ru-RU"/>
        </w:rPr>
        <w:t>Содержание программы</w:t>
      </w:r>
    </w:p>
    <w:p w14:paraId="176FB7D8" w14:textId="77777777" w:rsidR="00646562" w:rsidRPr="000B0761" w:rsidRDefault="00646562" w:rsidP="000C7B80">
      <w:pPr>
        <w:spacing w:before="100" w:beforeAutospacing="1" w:after="100" w:afterAutospacing="1" w:line="360"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Предлагаемая программа рассчитана на 14 часов.</w:t>
      </w:r>
    </w:p>
    <w:p w14:paraId="33ECAA78" w14:textId="77777777" w:rsidR="00BF7076" w:rsidRPr="000B0761" w:rsidRDefault="00646562" w:rsidP="00646562">
      <w:pPr>
        <w:pStyle w:val="a5"/>
        <w:numPr>
          <w:ilvl w:val="0"/>
          <w:numId w:val="8"/>
        </w:numPr>
        <w:spacing w:before="100" w:beforeAutospacing="1" w:after="100" w:afterAutospacing="1" w:line="360" w:lineRule="auto"/>
        <w:jc w:val="both"/>
        <w:rPr>
          <w:rFonts w:ascii="Times New Roman" w:hAnsi="Times New Roman" w:cs="Times New Roman"/>
          <w:bCs/>
          <w:i/>
          <w:color w:val="000000" w:themeColor="text1"/>
          <w:sz w:val="28"/>
          <w:szCs w:val="28"/>
          <w:lang w:eastAsia="ru-RU"/>
        </w:rPr>
      </w:pPr>
      <w:r w:rsidRPr="000B0761">
        <w:rPr>
          <w:rFonts w:ascii="Times New Roman" w:hAnsi="Times New Roman" w:cs="Times New Roman"/>
          <w:bCs/>
          <w:i/>
          <w:iCs/>
          <w:color w:val="000000" w:themeColor="text1"/>
          <w:sz w:val="28"/>
          <w:szCs w:val="28"/>
        </w:rPr>
        <w:lastRenderedPageBreak/>
        <w:t>Знакомство. Компьютер и его части</w:t>
      </w:r>
      <w:r w:rsidRPr="000B0761">
        <w:rPr>
          <w:rFonts w:ascii="Times New Roman" w:hAnsi="Times New Roman" w:cs="Times New Roman"/>
          <w:i/>
          <w:color w:val="000000" w:themeColor="text1"/>
          <w:sz w:val="28"/>
          <w:szCs w:val="28"/>
        </w:rPr>
        <w:t xml:space="preserve">. Средства управления. Мышь. Перемещение объектов по экрану мышью – </w:t>
      </w:r>
      <w:r w:rsidRPr="000B0761">
        <w:rPr>
          <w:rFonts w:ascii="Times New Roman" w:hAnsi="Times New Roman" w:cs="Times New Roman"/>
          <w:b/>
          <w:i/>
          <w:color w:val="000000" w:themeColor="text1"/>
          <w:sz w:val="28"/>
          <w:szCs w:val="28"/>
        </w:rPr>
        <w:t>1 ч</w:t>
      </w:r>
    </w:p>
    <w:p w14:paraId="19547EA2" w14:textId="77777777" w:rsidR="00646562" w:rsidRPr="000B0761" w:rsidRDefault="00646562" w:rsidP="00646562">
      <w:pPr>
        <w:pStyle w:val="a5"/>
        <w:spacing w:before="100" w:beforeAutospacing="1" w:after="100" w:afterAutospacing="1" w:line="360" w:lineRule="auto"/>
        <w:jc w:val="both"/>
        <w:rPr>
          <w:rFonts w:ascii="Times New Roman" w:hAnsi="Times New Roman"/>
          <w:bCs/>
          <w:color w:val="000000" w:themeColor="text1"/>
          <w:sz w:val="28"/>
          <w:szCs w:val="28"/>
          <w:lang w:eastAsia="ru-RU"/>
        </w:rPr>
      </w:pPr>
      <w:r w:rsidRPr="000B0761">
        <w:rPr>
          <w:rFonts w:ascii="Times New Roman" w:hAnsi="Times New Roman"/>
          <w:bCs/>
          <w:color w:val="000000" w:themeColor="text1"/>
          <w:sz w:val="28"/>
          <w:szCs w:val="28"/>
          <w:lang w:eastAsia="ru-RU"/>
        </w:rPr>
        <w:t xml:space="preserve">Дети знакомятся с устройством компьютера, правилами поведения в компьютерном классе, осваивают основные действия управления мышкой в онлайн игре, собирая </w:t>
      </w:r>
      <w:proofErr w:type="spellStart"/>
      <w:r w:rsidRPr="000B0761">
        <w:rPr>
          <w:rFonts w:ascii="Times New Roman" w:hAnsi="Times New Roman"/>
          <w:bCs/>
          <w:color w:val="000000" w:themeColor="text1"/>
          <w:sz w:val="28"/>
          <w:szCs w:val="28"/>
          <w:lang w:eastAsia="ru-RU"/>
        </w:rPr>
        <w:t>пазлы</w:t>
      </w:r>
      <w:proofErr w:type="spellEnd"/>
      <w:r w:rsidRPr="000B0761">
        <w:rPr>
          <w:rFonts w:ascii="Times New Roman" w:hAnsi="Times New Roman"/>
          <w:bCs/>
          <w:color w:val="000000" w:themeColor="text1"/>
          <w:sz w:val="28"/>
          <w:szCs w:val="28"/>
          <w:lang w:eastAsia="ru-RU"/>
        </w:rPr>
        <w:t xml:space="preserve"> «Курочка Ряба». </w:t>
      </w:r>
    </w:p>
    <w:p w14:paraId="598AD9CD" w14:textId="77777777" w:rsidR="00646562" w:rsidRPr="000B0761" w:rsidRDefault="00646562" w:rsidP="00646562">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мышления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3 ч</w:t>
      </w:r>
    </w:p>
    <w:p w14:paraId="3ED27C38" w14:textId="77777777" w:rsidR="00646562" w:rsidRPr="000B0761" w:rsidRDefault="007A6B1A" w:rsidP="007C494F">
      <w:pPr>
        <w:pStyle w:val="a5"/>
        <w:spacing w:before="100" w:beforeAutospacing="1" w:after="100" w:afterAutospacing="1" w:line="360" w:lineRule="auto"/>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t>Дети играют в игры</w:t>
      </w:r>
      <w:r w:rsidR="007C494F" w:rsidRPr="000B0761">
        <w:rPr>
          <w:rFonts w:ascii="Times New Roman" w:hAnsi="Times New Roman" w:cs="Times New Roman"/>
          <w:color w:val="000000" w:themeColor="text1"/>
          <w:sz w:val="28"/>
          <w:szCs w:val="28"/>
        </w:rPr>
        <w:t>:</w:t>
      </w:r>
      <w:r w:rsidR="00663FB1" w:rsidRPr="000B0761">
        <w:rPr>
          <w:rFonts w:ascii="Times New Roman" w:hAnsi="Times New Roman" w:cs="Times New Roman"/>
          <w:color w:val="000000" w:themeColor="text1"/>
          <w:sz w:val="28"/>
          <w:szCs w:val="28"/>
        </w:rPr>
        <w:t xml:space="preserve"> </w:t>
      </w:r>
      <w:proofErr w:type="spellStart"/>
      <w:r w:rsidR="007C494F" w:rsidRPr="000B0761">
        <w:rPr>
          <w:rFonts w:ascii="Times New Roman" w:hAnsi="Times New Roman"/>
          <w:bCs/>
          <w:color w:val="000000" w:themeColor="text1"/>
          <w:sz w:val="28"/>
          <w:szCs w:val="28"/>
          <w:lang w:eastAsia="ru-RU"/>
        </w:rPr>
        <w:t>пазлы</w:t>
      </w:r>
      <w:proofErr w:type="spellEnd"/>
      <w:r w:rsidR="007C494F" w:rsidRPr="000B0761">
        <w:rPr>
          <w:rFonts w:ascii="Times New Roman" w:hAnsi="Times New Roman"/>
          <w:bCs/>
          <w:color w:val="000000" w:themeColor="text1"/>
          <w:sz w:val="28"/>
          <w:szCs w:val="28"/>
          <w:lang w:eastAsia="ru-RU"/>
        </w:rPr>
        <w:t xml:space="preserve"> «Слоник», «Четвертый лишний»,  «Укрась ёлку»</w:t>
      </w:r>
      <w:r w:rsidRPr="000B0761">
        <w:rPr>
          <w:rFonts w:ascii="Times New Roman" w:hAnsi="Times New Roman" w:cs="Times New Roman"/>
          <w:color w:val="000000" w:themeColor="text1"/>
          <w:sz w:val="28"/>
          <w:szCs w:val="28"/>
        </w:rPr>
        <w:t>, насыщенные логическим содержанием, в них моделируются логические конструкции</w:t>
      </w:r>
      <w:r w:rsidR="00EB1825" w:rsidRPr="000B0761">
        <w:rPr>
          <w:rFonts w:ascii="Times New Roman" w:hAnsi="Times New Roman" w:cs="Times New Roman"/>
          <w:color w:val="000000" w:themeColor="text1"/>
          <w:sz w:val="28"/>
          <w:szCs w:val="28"/>
        </w:rPr>
        <w:t>. Учатся выделять один или несколько предметов из группы по определенным признакам, развивают наблюдательность. Учатся выявлять закономерности, мысленно устанавливать сходства и различия предметов по существенным признакам.</w:t>
      </w:r>
    </w:p>
    <w:p w14:paraId="2BF435A7" w14:textId="77777777" w:rsidR="00A323D3" w:rsidRPr="000B0761" w:rsidRDefault="00646562" w:rsidP="00A323D3">
      <w:pPr>
        <w:pStyle w:val="a5"/>
        <w:numPr>
          <w:ilvl w:val="0"/>
          <w:numId w:val="8"/>
        </w:numPr>
        <w:spacing w:before="100" w:beforeAutospacing="1" w:after="100" w:afterAutospacing="1" w:line="360" w:lineRule="auto"/>
        <w:jc w:val="both"/>
        <w:rPr>
          <w:rFonts w:ascii="Times New Roman" w:hAnsi="Times New Roman" w:cs="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воображения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2 ч</w:t>
      </w:r>
      <w:r w:rsidR="00A323D3" w:rsidRPr="000B0761">
        <w:rPr>
          <w:rFonts w:ascii="Times New Roman" w:hAnsi="Times New Roman"/>
          <w:color w:val="000000" w:themeColor="text1"/>
          <w:sz w:val="28"/>
          <w:szCs w:val="28"/>
        </w:rPr>
        <w:t xml:space="preserve">                                                                                                                                                </w:t>
      </w:r>
    </w:p>
    <w:p w14:paraId="52BB222E" w14:textId="77777777" w:rsidR="00646562" w:rsidRPr="000B0761" w:rsidRDefault="00A323D3" w:rsidP="00A323D3">
      <w:pPr>
        <w:pStyle w:val="a5"/>
        <w:spacing w:before="100" w:beforeAutospacing="1" w:after="100" w:afterAutospacing="1"/>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 xml:space="preserve">На занятиях происходит развитие представления у учащихся о цветах. </w:t>
      </w:r>
      <w:r w:rsidRPr="000B0761">
        <w:rPr>
          <w:rFonts w:ascii="Times New Roman" w:hAnsi="Times New Roman"/>
          <w:color w:val="000000" w:themeColor="text1"/>
          <w:sz w:val="28"/>
          <w:szCs w:val="28"/>
        </w:rPr>
        <w:t xml:space="preserve">        </w:t>
      </w:r>
      <w:r w:rsidRPr="000B0761">
        <w:rPr>
          <w:rFonts w:ascii="Times New Roman" w:hAnsi="Times New Roman" w:cs="Times New Roman"/>
          <w:color w:val="000000" w:themeColor="text1"/>
          <w:sz w:val="28"/>
          <w:szCs w:val="28"/>
        </w:rPr>
        <w:t xml:space="preserve">Формируется умение находить цвета в окружающем мире, усвоение цветовых понятий, отработка навыка узнавания основных цветов. </w:t>
      </w:r>
      <w:r w:rsidR="00663FB1" w:rsidRPr="000B0761">
        <w:rPr>
          <w:rFonts w:ascii="Times New Roman" w:hAnsi="Times New Roman" w:cs="Times New Roman"/>
          <w:color w:val="000000" w:themeColor="text1"/>
          <w:sz w:val="28"/>
          <w:szCs w:val="28"/>
        </w:rPr>
        <w:t xml:space="preserve">Игры про цвета, раскраска «Дед Мороз». Уточняются и углубляются  представления об окружающем.  Создавая изображения, ребёнок осмысливает качества предметов, запоминает их характерные особенности и детали, овладевает изобразительными навыками и умениями, учится осознанно их использовать, </w:t>
      </w:r>
      <w:r w:rsidR="00663FB1" w:rsidRPr="000B0761">
        <w:rPr>
          <w:rFonts w:ascii="Times New Roman" w:hAnsi="Times New Roman" w:cs="Times New Roman"/>
          <w:color w:val="000000" w:themeColor="text1"/>
          <w:sz w:val="28"/>
          <w:szCs w:val="28"/>
          <w:lang w:eastAsia="ru-RU"/>
        </w:rPr>
        <w:t>самостоятельно отбирать способы изображения и выразительные средства, передавать характерные особенности образа.</w:t>
      </w:r>
    </w:p>
    <w:p w14:paraId="701B28BB" w14:textId="77777777" w:rsidR="00646562" w:rsidRPr="000B0761" w:rsidRDefault="00646562" w:rsidP="004B73FB">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произвольного внимания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3ч</w:t>
      </w:r>
    </w:p>
    <w:p w14:paraId="5CF68EF5" w14:textId="77777777" w:rsidR="00646562" w:rsidRPr="000B0761" w:rsidRDefault="004B73FB" w:rsidP="00646562">
      <w:pPr>
        <w:pStyle w:val="a5"/>
        <w:spacing w:before="100" w:beforeAutospacing="1" w:after="100" w:afterAutospacing="1" w:line="360" w:lineRule="auto"/>
        <w:jc w:val="both"/>
        <w:rPr>
          <w:rFonts w:ascii="Times New Roman" w:hAnsi="Times New Roman"/>
          <w:bCs/>
          <w:color w:val="000000" w:themeColor="text1"/>
          <w:sz w:val="28"/>
          <w:szCs w:val="28"/>
          <w:lang w:eastAsia="ru-RU"/>
        </w:rPr>
      </w:pPr>
      <w:r w:rsidRPr="000B0761">
        <w:rPr>
          <w:rFonts w:ascii="Times New Roman" w:hAnsi="Times New Roman"/>
          <w:color w:val="000000" w:themeColor="text1"/>
          <w:sz w:val="28"/>
          <w:szCs w:val="28"/>
          <w:lang w:eastAsia="ru-RU"/>
        </w:rPr>
        <w:t xml:space="preserve">Формирование представлений о счёте.  Игра </w:t>
      </w:r>
      <w:r w:rsidRPr="000B0761">
        <w:rPr>
          <w:rFonts w:ascii="Times New Roman" w:hAnsi="Times New Roman"/>
          <w:bCs/>
          <w:color w:val="000000" w:themeColor="text1"/>
          <w:sz w:val="28"/>
          <w:szCs w:val="28"/>
          <w:lang w:eastAsia="ru-RU"/>
        </w:rPr>
        <w:t xml:space="preserve">соедини по точкам «Кот». </w:t>
      </w:r>
    </w:p>
    <w:p w14:paraId="79D7451C" w14:textId="77777777" w:rsidR="004B73FB" w:rsidRPr="000B0761" w:rsidRDefault="009D21FD" w:rsidP="00646562">
      <w:pPr>
        <w:pStyle w:val="a5"/>
        <w:spacing w:before="100" w:beforeAutospacing="1" w:after="100" w:afterAutospacing="1" w:line="360" w:lineRule="auto"/>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Развитие сосредоточенности и концентрации внимания. Развитие скорости распределения и переключения внимания</w:t>
      </w:r>
      <w:r w:rsidR="001A7409" w:rsidRPr="000B0761">
        <w:rPr>
          <w:rFonts w:ascii="Times New Roman" w:hAnsi="Times New Roman" w:cs="Times New Roman"/>
          <w:color w:val="000000" w:themeColor="text1"/>
          <w:sz w:val="20"/>
          <w:szCs w:val="20"/>
        </w:rPr>
        <w:t xml:space="preserve">, </w:t>
      </w:r>
      <w:r w:rsidR="001A7409" w:rsidRPr="000B0761">
        <w:rPr>
          <w:rFonts w:ascii="Times New Roman" w:hAnsi="Times New Roman" w:cs="Times New Roman"/>
          <w:color w:val="000000" w:themeColor="text1"/>
          <w:sz w:val="28"/>
          <w:szCs w:val="28"/>
        </w:rPr>
        <w:t>наблюдательности.</w:t>
      </w:r>
      <w:r w:rsidRPr="000B0761">
        <w:rPr>
          <w:rFonts w:ascii="Arial" w:hAnsi="Arial" w:cs="Arial"/>
          <w:color w:val="000000" w:themeColor="text1"/>
          <w:sz w:val="20"/>
          <w:szCs w:val="20"/>
        </w:rPr>
        <w:t xml:space="preserve">  </w:t>
      </w:r>
      <w:r w:rsidRPr="000B0761">
        <w:rPr>
          <w:rFonts w:ascii="Times New Roman" w:hAnsi="Times New Roman"/>
          <w:bCs/>
          <w:color w:val="000000" w:themeColor="text1"/>
          <w:sz w:val="28"/>
          <w:szCs w:val="28"/>
          <w:lang w:eastAsia="ru-RU"/>
        </w:rPr>
        <w:t xml:space="preserve">Найди отличия «Морские жители», Найди пару «На лужайке». </w:t>
      </w:r>
    </w:p>
    <w:p w14:paraId="528349E4" w14:textId="77777777" w:rsidR="00646562" w:rsidRPr="000B0761" w:rsidRDefault="00646562" w:rsidP="00646562">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зрительной и слуховой памяти</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3 ч</w:t>
      </w:r>
    </w:p>
    <w:p w14:paraId="11B6A073" w14:textId="77777777" w:rsidR="00646562" w:rsidRPr="000B0761" w:rsidRDefault="001A7409" w:rsidP="00646562">
      <w:pPr>
        <w:pStyle w:val="a5"/>
        <w:spacing w:before="100" w:beforeAutospacing="1" w:after="100" w:afterAutospacing="1" w:line="360" w:lineRule="auto"/>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 xml:space="preserve">Детям </w:t>
      </w:r>
      <w:r w:rsidR="00E226E8" w:rsidRPr="000B0761">
        <w:rPr>
          <w:rFonts w:ascii="Times New Roman" w:hAnsi="Times New Roman" w:cs="Times New Roman"/>
          <w:color w:val="000000" w:themeColor="text1"/>
          <w:sz w:val="28"/>
          <w:szCs w:val="28"/>
        </w:rPr>
        <w:t>предстоит</w:t>
      </w:r>
      <w:r w:rsidRPr="000B0761">
        <w:rPr>
          <w:rFonts w:ascii="Times New Roman" w:hAnsi="Times New Roman" w:cs="Times New Roman"/>
          <w:color w:val="000000" w:themeColor="text1"/>
          <w:sz w:val="28"/>
          <w:szCs w:val="28"/>
        </w:rPr>
        <w:t xml:space="preserve"> находить </w:t>
      </w:r>
      <w:r w:rsidR="00E226E8" w:rsidRPr="000B0761">
        <w:rPr>
          <w:rFonts w:ascii="Times New Roman" w:hAnsi="Times New Roman" w:cs="Times New Roman"/>
          <w:color w:val="000000" w:themeColor="text1"/>
          <w:sz w:val="28"/>
          <w:szCs w:val="28"/>
        </w:rPr>
        <w:t xml:space="preserve">сходства или </w:t>
      </w:r>
      <w:r w:rsidRPr="000B0761">
        <w:rPr>
          <w:rFonts w:ascii="Times New Roman" w:hAnsi="Times New Roman" w:cs="Times New Roman"/>
          <w:color w:val="000000" w:themeColor="text1"/>
          <w:sz w:val="28"/>
          <w:szCs w:val="28"/>
        </w:rPr>
        <w:t>отличия между картинками, подбирать пары и определять лишние или одинаковые предметы.</w:t>
      </w:r>
      <w:r w:rsidR="00E226E8" w:rsidRPr="000B0761">
        <w:rPr>
          <w:rFonts w:ascii="Times New Roman" w:hAnsi="Times New Roman" w:cs="Times New Roman"/>
          <w:color w:val="000000" w:themeColor="text1"/>
          <w:sz w:val="28"/>
          <w:szCs w:val="28"/>
        </w:rPr>
        <w:t xml:space="preserve"> </w:t>
      </w:r>
      <w:r w:rsidR="00E226E8" w:rsidRPr="000B0761">
        <w:rPr>
          <w:rFonts w:ascii="Times New Roman" w:hAnsi="Times New Roman"/>
          <w:bCs/>
          <w:color w:val="000000" w:themeColor="text1"/>
          <w:sz w:val="28"/>
          <w:szCs w:val="28"/>
          <w:lang w:eastAsia="ru-RU"/>
        </w:rPr>
        <w:t xml:space="preserve">Игры </w:t>
      </w:r>
      <w:r w:rsidR="00E226E8" w:rsidRPr="000B0761">
        <w:rPr>
          <w:rFonts w:ascii="Times New Roman" w:hAnsi="Times New Roman"/>
          <w:bCs/>
          <w:color w:val="000000" w:themeColor="text1"/>
          <w:sz w:val="28"/>
          <w:szCs w:val="28"/>
          <w:lang w:eastAsia="ru-RU"/>
        </w:rPr>
        <w:lastRenderedPageBreak/>
        <w:t xml:space="preserve">«Кто спрятался?», «Снежинки». </w:t>
      </w:r>
      <w:r w:rsidR="00E226E8" w:rsidRPr="000B0761">
        <w:rPr>
          <w:rFonts w:ascii="Times New Roman" w:hAnsi="Times New Roman" w:cs="Times New Roman"/>
          <w:color w:val="000000" w:themeColor="text1"/>
          <w:sz w:val="28"/>
          <w:szCs w:val="28"/>
        </w:rPr>
        <w:t xml:space="preserve">В процессе специальных игр и упражнений у детей развивают способность узнавать и различать неречевые звуки. </w:t>
      </w:r>
      <w:r w:rsidR="00E226E8" w:rsidRPr="000B0761">
        <w:rPr>
          <w:rFonts w:ascii="Times New Roman" w:hAnsi="Times New Roman" w:cs="Times New Roman"/>
          <w:bCs/>
          <w:color w:val="000000" w:themeColor="text1"/>
          <w:sz w:val="28"/>
          <w:szCs w:val="28"/>
          <w:lang w:eastAsia="ru-RU"/>
        </w:rPr>
        <w:t xml:space="preserve">Игра «Чей голос на ферме?». </w:t>
      </w:r>
    </w:p>
    <w:p w14:paraId="26360F7B" w14:textId="77777777" w:rsidR="00646562" w:rsidRPr="000B0761" w:rsidRDefault="00646562" w:rsidP="00646562">
      <w:pPr>
        <w:pStyle w:val="a5"/>
        <w:numPr>
          <w:ilvl w:val="0"/>
          <w:numId w:val="8"/>
        </w:numPr>
        <w:spacing w:before="100" w:beforeAutospacing="1" w:after="100" w:afterAutospacing="1" w:line="360" w:lineRule="auto"/>
        <w:jc w:val="both"/>
        <w:rPr>
          <w:rFonts w:ascii="Times New Roman" w:hAnsi="Times New Roman"/>
          <w:bCs/>
          <w:i/>
          <w:color w:val="000000" w:themeColor="text1"/>
          <w:sz w:val="28"/>
          <w:szCs w:val="28"/>
          <w:lang w:eastAsia="ru-RU"/>
        </w:rPr>
      </w:pPr>
      <w:r w:rsidRPr="000B0761">
        <w:rPr>
          <w:rFonts w:ascii="Times New Roman" w:hAnsi="Times New Roman"/>
          <w:i/>
          <w:color w:val="000000" w:themeColor="text1"/>
          <w:sz w:val="28"/>
          <w:szCs w:val="28"/>
          <w:lang w:eastAsia="ru-RU"/>
        </w:rPr>
        <w:t>Развитие восприятия</w:t>
      </w:r>
      <w:r w:rsidR="007A6B1A" w:rsidRPr="000B0761">
        <w:rPr>
          <w:rFonts w:ascii="Times New Roman" w:hAnsi="Times New Roman"/>
          <w:i/>
          <w:color w:val="000000" w:themeColor="text1"/>
          <w:sz w:val="28"/>
          <w:szCs w:val="28"/>
          <w:lang w:eastAsia="ru-RU"/>
        </w:rPr>
        <w:t xml:space="preserve"> – </w:t>
      </w:r>
      <w:r w:rsidR="007A6B1A" w:rsidRPr="000B0761">
        <w:rPr>
          <w:rFonts w:ascii="Times New Roman" w:hAnsi="Times New Roman"/>
          <w:b/>
          <w:i/>
          <w:color w:val="000000" w:themeColor="text1"/>
          <w:sz w:val="28"/>
          <w:szCs w:val="28"/>
          <w:lang w:eastAsia="ru-RU"/>
        </w:rPr>
        <w:t>2 ч</w:t>
      </w:r>
    </w:p>
    <w:p w14:paraId="02FCA1E7" w14:textId="77777777" w:rsidR="00E226E8" w:rsidRPr="000B0761" w:rsidRDefault="005E5E05" w:rsidP="00E226E8">
      <w:pPr>
        <w:pStyle w:val="a5"/>
        <w:spacing w:before="100" w:beforeAutospacing="1" w:after="100" w:afterAutospacing="1" w:line="360" w:lineRule="auto"/>
        <w:jc w:val="both"/>
        <w:rPr>
          <w:rFonts w:ascii="Times New Roman" w:hAnsi="Times New Roman" w:cs="Times New Roman"/>
          <w:bCs/>
          <w:color w:val="000000" w:themeColor="text1"/>
          <w:sz w:val="28"/>
          <w:szCs w:val="28"/>
          <w:lang w:eastAsia="ru-RU"/>
        </w:rPr>
      </w:pPr>
      <w:r w:rsidRPr="000B0761">
        <w:rPr>
          <w:rFonts w:ascii="Times New Roman" w:hAnsi="Times New Roman" w:cs="Times New Roman"/>
          <w:color w:val="000000" w:themeColor="text1"/>
          <w:sz w:val="28"/>
          <w:szCs w:val="28"/>
        </w:rPr>
        <w:t>У</w:t>
      </w:r>
      <w:r w:rsidR="00E226E8" w:rsidRPr="000B0761">
        <w:rPr>
          <w:rFonts w:ascii="Times New Roman" w:hAnsi="Times New Roman" w:cs="Times New Roman"/>
          <w:color w:val="000000" w:themeColor="text1"/>
          <w:sz w:val="28"/>
          <w:szCs w:val="28"/>
        </w:rPr>
        <w:t>знавание и называние основных сенсорных эталонов, определение недостающего предмета или его части, различение направления в пространстве</w:t>
      </w:r>
      <w:r w:rsidRPr="000B0761">
        <w:rPr>
          <w:rFonts w:ascii="Times New Roman" w:hAnsi="Times New Roman" w:cs="Times New Roman"/>
          <w:color w:val="000000" w:themeColor="text1"/>
          <w:sz w:val="28"/>
          <w:szCs w:val="28"/>
        </w:rPr>
        <w:t xml:space="preserve">. </w:t>
      </w:r>
      <w:r w:rsidRPr="000B0761">
        <w:rPr>
          <w:rFonts w:ascii="Times New Roman" w:hAnsi="Times New Roman"/>
          <w:bCs/>
          <w:color w:val="000000" w:themeColor="text1"/>
          <w:sz w:val="28"/>
          <w:szCs w:val="28"/>
          <w:lang w:eastAsia="ru-RU"/>
        </w:rPr>
        <w:t>Игра «Собери чашку».</w:t>
      </w:r>
      <w:r w:rsidRPr="000B0761">
        <w:rPr>
          <w:rFonts w:ascii="Times New Roman" w:hAnsi="Times New Roman" w:cs="Times New Roman"/>
          <w:color w:val="000000" w:themeColor="text1"/>
          <w:sz w:val="28"/>
          <w:szCs w:val="28"/>
        </w:rPr>
        <w:t xml:space="preserve"> Дети должны уметь прокомментировать свои действия, объяснить все, что они делают.</w:t>
      </w:r>
      <w:r w:rsidRPr="000B0761">
        <w:rPr>
          <w:rStyle w:val="a4"/>
          <w:rFonts w:ascii="Times New Roman" w:hAnsi="Times New Roman" w:cs="Times New Roman"/>
          <w:color w:val="000000" w:themeColor="text1"/>
          <w:sz w:val="28"/>
          <w:szCs w:val="28"/>
        </w:rPr>
        <w:t xml:space="preserve"> </w:t>
      </w:r>
      <w:r w:rsidRPr="000B0761">
        <w:rPr>
          <w:rStyle w:val="a4"/>
          <w:rFonts w:ascii="Times New Roman" w:hAnsi="Times New Roman" w:cs="Times New Roman"/>
          <w:b w:val="0"/>
          <w:color w:val="000000" w:themeColor="text1"/>
          <w:sz w:val="28"/>
          <w:szCs w:val="28"/>
        </w:rPr>
        <w:t>На занятиях</w:t>
      </w:r>
      <w:r w:rsidRPr="000B0761">
        <w:rPr>
          <w:rFonts w:ascii="Times New Roman" w:hAnsi="Times New Roman" w:cs="Times New Roman"/>
          <w:color w:val="000000" w:themeColor="text1"/>
          <w:sz w:val="28"/>
          <w:szCs w:val="28"/>
        </w:rPr>
        <w:t xml:space="preserve"> используются упражнения по закреплению умений воспринимать форму предметов и их элементов, цвета предметов, их величину, высоту, длину, ширину и т. Д. Сравнение предметов по размеру.</w:t>
      </w:r>
      <w:r w:rsidRPr="000B0761">
        <w:rPr>
          <w:color w:val="000000" w:themeColor="text1"/>
        </w:rPr>
        <w:t xml:space="preserve"> </w:t>
      </w:r>
      <w:r w:rsidRPr="000B0761">
        <w:rPr>
          <w:rFonts w:ascii="Times New Roman" w:hAnsi="Times New Roman"/>
          <w:bCs/>
          <w:color w:val="000000" w:themeColor="text1"/>
          <w:sz w:val="28"/>
          <w:szCs w:val="28"/>
          <w:lang w:eastAsia="ru-RU"/>
        </w:rPr>
        <w:t xml:space="preserve">Игры «Выше – ниже», «Большой – маленький». </w:t>
      </w:r>
    </w:p>
    <w:p w14:paraId="30DBC195" w14:textId="77777777" w:rsidR="00E226E8" w:rsidRPr="000B0761" w:rsidRDefault="00E226E8" w:rsidP="00E226E8">
      <w:pPr>
        <w:spacing w:before="100" w:beforeAutospacing="1" w:after="100" w:afterAutospacing="1" w:line="360" w:lineRule="auto"/>
        <w:ind w:left="360"/>
        <w:jc w:val="both"/>
        <w:rPr>
          <w:rFonts w:ascii="Times New Roman" w:hAnsi="Times New Roman"/>
          <w:bCs/>
          <w:i/>
          <w:color w:val="000000" w:themeColor="text1"/>
          <w:sz w:val="28"/>
          <w:szCs w:val="28"/>
          <w:lang w:eastAsia="ru-RU"/>
        </w:rPr>
      </w:pPr>
    </w:p>
    <w:p w14:paraId="799E407A" w14:textId="77777777" w:rsidR="001A7409" w:rsidRPr="000B0761" w:rsidRDefault="001A7409"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471C86E0" w14:textId="77777777"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2C6F1146" w14:textId="77777777"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3BF6725D" w14:textId="77777777"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788E1BA5" w14:textId="77777777"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7EC77C2D" w14:textId="77777777"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45F3D8A3" w14:textId="77777777" w:rsidR="005E5E05" w:rsidRPr="000B0761" w:rsidRDefault="005E5E05" w:rsidP="005E5E05">
      <w:pPr>
        <w:spacing w:before="100" w:beforeAutospacing="1" w:after="100" w:afterAutospacing="1" w:line="360" w:lineRule="auto"/>
        <w:rPr>
          <w:rFonts w:ascii="Times New Roman" w:eastAsia="Times New Roman" w:hAnsi="Times New Roman" w:cstheme="minorBidi"/>
          <w:bCs/>
          <w:i/>
          <w:color w:val="000000" w:themeColor="text1"/>
          <w:sz w:val="28"/>
          <w:szCs w:val="28"/>
          <w:lang w:eastAsia="ru-RU"/>
        </w:rPr>
      </w:pPr>
    </w:p>
    <w:p w14:paraId="36CABCA8" w14:textId="77777777" w:rsidR="005E5E05" w:rsidRPr="000B0761" w:rsidRDefault="005E5E05" w:rsidP="005E5E05">
      <w:pPr>
        <w:spacing w:before="100" w:beforeAutospacing="1" w:after="100" w:afterAutospacing="1" w:line="360" w:lineRule="auto"/>
        <w:rPr>
          <w:rFonts w:ascii="Times New Roman" w:eastAsia="Times New Roman" w:hAnsi="Times New Roman"/>
          <w:b/>
          <w:color w:val="000000" w:themeColor="text1"/>
          <w:sz w:val="28"/>
          <w:szCs w:val="28"/>
          <w:lang w:eastAsia="ru-RU"/>
        </w:rPr>
      </w:pPr>
    </w:p>
    <w:p w14:paraId="1AB451E6" w14:textId="77777777" w:rsidR="00494BCF" w:rsidRPr="000B0761" w:rsidRDefault="008E12D6" w:rsidP="005E5E05">
      <w:pPr>
        <w:spacing w:before="100" w:beforeAutospacing="1" w:after="100" w:afterAutospacing="1" w:line="360" w:lineRule="auto"/>
        <w:rPr>
          <w:rFonts w:ascii="Tahoma" w:eastAsia="Times New Roman" w:hAnsi="Tahoma" w:cs="Tahoma"/>
          <w:b/>
          <w:bCs/>
          <w:color w:val="000000" w:themeColor="text1"/>
          <w:sz w:val="21"/>
          <w:szCs w:val="21"/>
          <w:lang w:eastAsia="ru-RU"/>
        </w:rPr>
      </w:pPr>
      <w:r w:rsidRPr="000B0761">
        <w:rPr>
          <w:rFonts w:ascii="Times New Roman" w:eastAsia="Times New Roman" w:hAnsi="Times New Roman"/>
          <w:b/>
          <w:i/>
          <w:color w:val="000000" w:themeColor="text1"/>
          <w:sz w:val="28"/>
          <w:szCs w:val="28"/>
          <w:lang w:eastAsia="ru-RU"/>
        </w:rPr>
        <w:t>Тематическое планировани</w:t>
      </w:r>
      <w:r w:rsidR="00237491" w:rsidRPr="000B0761">
        <w:rPr>
          <w:rFonts w:ascii="Times New Roman" w:eastAsia="Times New Roman" w:hAnsi="Times New Roman"/>
          <w:b/>
          <w:i/>
          <w:color w:val="000000" w:themeColor="text1"/>
          <w:sz w:val="28"/>
          <w:szCs w:val="28"/>
          <w:lang w:eastAsia="ru-RU"/>
        </w:rPr>
        <w:t>е</w:t>
      </w:r>
      <w:r w:rsidR="00237491" w:rsidRPr="000B0761">
        <w:rPr>
          <w:rFonts w:ascii="Tahoma" w:eastAsia="Times New Roman" w:hAnsi="Tahoma" w:cs="Tahoma"/>
          <w:b/>
          <w:bCs/>
          <w:color w:val="000000" w:themeColor="text1"/>
          <w:sz w:val="21"/>
          <w:szCs w:val="21"/>
          <w:lang w:eastAsia="ru-RU"/>
        </w:rPr>
        <w:t>         </w:t>
      </w:r>
    </w:p>
    <w:tbl>
      <w:tblPr>
        <w:tblStyle w:val="a7"/>
        <w:tblW w:w="0" w:type="auto"/>
        <w:tblLook w:val="04A0" w:firstRow="1" w:lastRow="0" w:firstColumn="1" w:lastColumn="0" w:noHBand="0" w:noVBand="1"/>
      </w:tblPr>
      <w:tblGrid>
        <w:gridCol w:w="655"/>
        <w:gridCol w:w="3130"/>
        <w:gridCol w:w="3241"/>
        <w:gridCol w:w="2319"/>
      </w:tblGrid>
      <w:tr w:rsidR="00494BCF" w:rsidRPr="000B0761" w14:paraId="48890BAC" w14:textId="77777777" w:rsidTr="00494BCF">
        <w:tc>
          <w:tcPr>
            <w:tcW w:w="675" w:type="dxa"/>
          </w:tcPr>
          <w:p w14:paraId="12B6A85E" w14:textId="77777777"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w:t>
            </w:r>
          </w:p>
        </w:tc>
        <w:tc>
          <w:tcPr>
            <w:tcW w:w="3261" w:type="dxa"/>
          </w:tcPr>
          <w:p w14:paraId="0465E064" w14:textId="77777777"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Тема</w:t>
            </w:r>
          </w:p>
        </w:tc>
        <w:tc>
          <w:tcPr>
            <w:tcW w:w="3242" w:type="dxa"/>
          </w:tcPr>
          <w:p w14:paraId="535DFF52" w14:textId="77777777"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Цели</w:t>
            </w:r>
          </w:p>
        </w:tc>
        <w:tc>
          <w:tcPr>
            <w:tcW w:w="2393" w:type="dxa"/>
          </w:tcPr>
          <w:p w14:paraId="5818BFF5" w14:textId="77777777" w:rsidR="00494BCF" w:rsidRPr="000B0761" w:rsidRDefault="00494BCF" w:rsidP="00494BCF">
            <w:pPr>
              <w:spacing w:before="100" w:beforeAutospacing="1" w:after="100" w:afterAutospacing="1" w:line="276" w:lineRule="auto"/>
              <w:jc w:val="center"/>
              <w:rPr>
                <w:rFonts w:ascii="Times New Roman" w:eastAsia="Times New Roman" w:hAnsi="Times New Roman"/>
                <w:b/>
                <w:bCs/>
                <w:color w:val="000000" w:themeColor="text1"/>
                <w:sz w:val="28"/>
                <w:szCs w:val="28"/>
                <w:lang w:eastAsia="ru-RU"/>
              </w:rPr>
            </w:pPr>
            <w:r w:rsidRPr="000B0761">
              <w:rPr>
                <w:rFonts w:ascii="Times New Roman" w:eastAsia="Times New Roman" w:hAnsi="Times New Roman"/>
                <w:b/>
                <w:bCs/>
                <w:color w:val="000000" w:themeColor="text1"/>
                <w:sz w:val="28"/>
                <w:szCs w:val="28"/>
                <w:lang w:eastAsia="ru-RU"/>
              </w:rPr>
              <w:t xml:space="preserve">Форма </w:t>
            </w:r>
            <w:r w:rsidRPr="000B0761">
              <w:rPr>
                <w:rFonts w:ascii="Times New Roman" w:eastAsia="Times New Roman" w:hAnsi="Times New Roman"/>
                <w:b/>
                <w:bCs/>
                <w:color w:val="000000" w:themeColor="text1"/>
                <w:sz w:val="28"/>
                <w:szCs w:val="28"/>
                <w:lang w:eastAsia="ru-RU"/>
              </w:rPr>
              <w:lastRenderedPageBreak/>
              <w:t>проведения</w:t>
            </w:r>
          </w:p>
        </w:tc>
      </w:tr>
      <w:tr w:rsidR="00494BCF" w:rsidRPr="000B0761" w14:paraId="4EB4232E" w14:textId="77777777" w:rsidTr="00494BCF">
        <w:tc>
          <w:tcPr>
            <w:tcW w:w="675" w:type="dxa"/>
          </w:tcPr>
          <w:p w14:paraId="4C918E04" w14:textId="77777777" w:rsidR="00494BCF" w:rsidRPr="000B0761" w:rsidRDefault="00494BCF"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lastRenderedPageBreak/>
              <w:t>1</w:t>
            </w:r>
          </w:p>
        </w:tc>
        <w:tc>
          <w:tcPr>
            <w:tcW w:w="3261" w:type="dxa"/>
          </w:tcPr>
          <w:p w14:paraId="070202B4" w14:textId="77777777" w:rsidR="00494BCF" w:rsidRPr="000B0761" w:rsidRDefault="00494BCF" w:rsidP="005F55E8">
            <w:pPr>
              <w:widowControl/>
              <w:suppressAutoHyphens w:val="0"/>
              <w:spacing w:before="100" w:beforeAutospacing="1" w:after="100" w:afterAutospacing="1" w:line="276" w:lineRule="auto"/>
              <w:rPr>
                <w:rFonts w:ascii="Century Schoolbook" w:hAnsi="Century Schoolbook"/>
                <w:color w:val="000000" w:themeColor="text1"/>
                <w:sz w:val="28"/>
                <w:szCs w:val="28"/>
              </w:rPr>
            </w:pPr>
            <w:r w:rsidRPr="000B0761">
              <w:rPr>
                <w:rFonts w:ascii="Century Schoolbook" w:hAnsi="Century Schoolbook"/>
                <w:bCs/>
                <w:iCs/>
                <w:color w:val="000000" w:themeColor="text1"/>
                <w:sz w:val="28"/>
                <w:szCs w:val="28"/>
              </w:rPr>
              <w:t>Знакомство. Компьютер и его части</w:t>
            </w:r>
            <w:r w:rsidRPr="000B0761">
              <w:rPr>
                <w:rFonts w:ascii="Century Schoolbook" w:hAnsi="Century Schoolbook"/>
                <w:color w:val="000000" w:themeColor="text1"/>
                <w:sz w:val="28"/>
                <w:szCs w:val="28"/>
              </w:rPr>
              <w:t>. Средства управления. Мышь. Перемещение объектов по экрану мышью.</w:t>
            </w:r>
          </w:p>
        </w:tc>
        <w:tc>
          <w:tcPr>
            <w:tcW w:w="3242" w:type="dxa"/>
          </w:tcPr>
          <w:p w14:paraId="732E5F4C" w14:textId="77777777" w:rsidR="00A32625" w:rsidRPr="000B0761" w:rsidRDefault="00292780" w:rsidP="00A32625">
            <w:pPr>
              <w:widowControl/>
              <w:suppressAutoHyphens w:val="0"/>
              <w:spacing w:before="100" w:beforeAutospacing="1" w:after="100" w:afterAutospacing="1"/>
              <w:jc w:val="both"/>
              <w:rPr>
                <w:rFonts w:ascii="Tahoma" w:hAnsi="Tahoma" w:cs="Tahoma"/>
                <w:color w:val="000000" w:themeColor="text1"/>
                <w:sz w:val="21"/>
                <w:szCs w:val="21"/>
              </w:rPr>
            </w:pPr>
            <w:r w:rsidRPr="000B0761">
              <w:rPr>
                <w:rFonts w:ascii="Times New Roman" w:eastAsia="Times New Roman" w:hAnsi="Times New Roman"/>
                <w:bCs/>
                <w:color w:val="000000" w:themeColor="text1"/>
                <w:sz w:val="28"/>
                <w:szCs w:val="28"/>
                <w:lang w:eastAsia="ru-RU"/>
              </w:rPr>
              <w:t>-</w:t>
            </w:r>
            <w:r w:rsidR="00A32625" w:rsidRPr="000B0761">
              <w:rPr>
                <w:rFonts w:ascii="Tahoma" w:hAnsi="Tahoma" w:cs="Tahoma"/>
                <w:color w:val="000000" w:themeColor="text1"/>
                <w:sz w:val="21"/>
                <w:szCs w:val="21"/>
              </w:rPr>
              <w:t xml:space="preserve"> </w:t>
            </w:r>
            <w:r w:rsidR="00A32625" w:rsidRPr="000B0761">
              <w:rPr>
                <w:rFonts w:ascii="Times New Roman" w:hAnsi="Times New Roman"/>
                <w:color w:val="000000" w:themeColor="text1"/>
                <w:sz w:val="28"/>
                <w:szCs w:val="28"/>
              </w:rPr>
              <w:t>познакомить детей с правилами поведения</w:t>
            </w:r>
            <w:r w:rsidR="005C2CD7" w:rsidRPr="000B0761">
              <w:rPr>
                <w:rFonts w:ascii="Times New Roman" w:hAnsi="Times New Roman"/>
                <w:color w:val="000000" w:themeColor="text1"/>
                <w:sz w:val="28"/>
                <w:szCs w:val="28"/>
              </w:rPr>
              <w:t xml:space="preserve"> в компьютерном классе</w:t>
            </w:r>
            <w:r w:rsidR="00A32625" w:rsidRPr="000B0761">
              <w:rPr>
                <w:rFonts w:ascii="Times New Roman" w:hAnsi="Times New Roman"/>
                <w:color w:val="000000" w:themeColor="text1"/>
                <w:sz w:val="28"/>
                <w:szCs w:val="28"/>
              </w:rPr>
              <w:t xml:space="preserve"> и правилами безопасной работы на компьютере;</w:t>
            </w:r>
          </w:p>
          <w:p w14:paraId="550AD162" w14:textId="77777777" w:rsidR="00A32625" w:rsidRPr="000B0761" w:rsidRDefault="00A32625" w:rsidP="00A32625">
            <w:pPr>
              <w:widowControl/>
              <w:suppressAutoHyphens w:val="0"/>
              <w:spacing w:before="100" w:beforeAutospacing="1" w:after="100" w:afterAutospacing="1"/>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w:t>
            </w:r>
            <w:r w:rsidRPr="000B0761">
              <w:rPr>
                <w:rFonts w:ascii="Times New Roman" w:hAnsi="Times New Roman"/>
                <w:color w:val="000000" w:themeColor="text1"/>
                <w:sz w:val="28"/>
                <w:szCs w:val="28"/>
              </w:rPr>
              <w:t xml:space="preserve"> </w:t>
            </w:r>
            <w:r w:rsidRPr="000B0761">
              <w:rPr>
                <w:rFonts w:ascii="Times New Roman" w:eastAsia="Times New Roman" w:hAnsi="Times New Roman"/>
                <w:color w:val="000000" w:themeColor="text1"/>
                <w:sz w:val="28"/>
                <w:szCs w:val="28"/>
                <w:lang w:eastAsia="ru-RU"/>
              </w:rPr>
              <w:t>научить пользоваться мышью (освоить основное действие мыши - щелчок);</w:t>
            </w:r>
          </w:p>
          <w:p w14:paraId="1B0F704D" w14:textId="77777777" w:rsidR="00A32625" w:rsidRPr="000B0761" w:rsidRDefault="00A32625" w:rsidP="00A32625">
            <w:pPr>
              <w:widowControl/>
              <w:suppressAutoHyphens w:val="0"/>
              <w:spacing w:before="100" w:beforeAutospacing="1" w:after="100" w:afterAutospacing="1"/>
              <w:jc w:val="both"/>
              <w:rPr>
                <w:rFonts w:ascii="Times New Roman" w:eastAsia="Times New Roman" w:hAnsi="Times New Roman"/>
                <w:color w:val="000000" w:themeColor="text1"/>
                <w:sz w:val="28"/>
                <w:szCs w:val="28"/>
                <w:lang w:eastAsia="ru-RU"/>
              </w:rPr>
            </w:pPr>
          </w:p>
          <w:p w14:paraId="3A53E954" w14:textId="77777777" w:rsidR="00494BCF" w:rsidRPr="000B0761" w:rsidRDefault="00494BCF" w:rsidP="00A32625">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14:paraId="402B0D90" w14:textId="77777777" w:rsidR="00494BCF" w:rsidRPr="000B0761" w:rsidRDefault="004D411E"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roofErr w:type="spellStart"/>
            <w:r w:rsidRPr="000B0761">
              <w:rPr>
                <w:rFonts w:ascii="Times New Roman" w:eastAsia="Times New Roman" w:hAnsi="Times New Roman"/>
                <w:bCs/>
                <w:color w:val="000000" w:themeColor="text1"/>
                <w:sz w:val="28"/>
                <w:szCs w:val="28"/>
                <w:lang w:eastAsia="ru-RU"/>
              </w:rPr>
              <w:t>Пазлы</w:t>
            </w:r>
            <w:proofErr w:type="spellEnd"/>
            <w:r w:rsidRPr="000B0761">
              <w:rPr>
                <w:rFonts w:ascii="Times New Roman" w:eastAsia="Times New Roman" w:hAnsi="Times New Roman"/>
                <w:bCs/>
                <w:color w:val="000000" w:themeColor="text1"/>
                <w:sz w:val="28"/>
                <w:szCs w:val="28"/>
                <w:lang w:eastAsia="ru-RU"/>
              </w:rPr>
              <w:t xml:space="preserve"> «Курочка Ряба»</w:t>
            </w:r>
          </w:p>
        </w:tc>
      </w:tr>
      <w:tr w:rsidR="00256D27" w:rsidRPr="000B0761" w14:paraId="2B31C2DF" w14:textId="77777777" w:rsidTr="00494BCF">
        <w:tc>
          <w:tcPr>
            <w:tcW w:w="675" w:type="dxa"/>
          </w:tcPr>
          <w:p w14:paraId="6FB67BB1"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2</w:t>
            </w:r>
          </w:p>
        </w:tc>
        <w:tc>
          <w:tcPr>
            <w:tcW w:w="3261" w:type="dxa"/>
          </w:tcPr>
          <w:p w14:paraId="46B4294A"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мышления</w:t>
            </w:r>
          </w:p>
        </w:tc>
        <w:tc>
          <w:tcPr>
            <w:tcW w:w="3242" w:type="dxa"/>
            <w:vMerge w:val="restart"/>
          </w:tcPr>
          <w:p w14:paraId="08A0DC9E" w14:textId="77777777" w:rsidR="00256D27" w:rsidRPr="000B0761" w:rsidRDefault="00A32625" w:rsidP="005F55E8">
            <w:pPr>
              <w:spacing w:before="100" w:beforeAutospacing="1" w:after="100" w:afterAutospacing="1" w:line="276"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w:t>
            </w:r>
            <w:r w:rsidR="005F55E8" w:rsidRPr="000B0761">
              <w:rPr>
                <w:rFonts w:ascii="Times New Roman" w:eastAsia="Times New Roman" w:hAnsi="Times New Roman"/>
                <w:color w:val="000000" w:themeColor="text1"/>
                <w:sz w:val="28"/>
                <w:szCs w:val="28"/>
                <w:lang w:eastAsia="ru-RU"/>
              </w:rPr>
              <w:t>формирование мышления, как свойства личности;</w:t>
            </w:r>
            <w:r w:rsidR="005F55E8" w:rsidRPr="000B0761">
              <w:rPr>
                <w:rFonts w:ascii="Times New Roman" w:eastAsia="Times New Roman" w:hAnsi="Times New Roman"/>
                <w:color w:val="000000" w:themeColor="text1"/>
                <w:sz w:val="28"/>
                <w:szCs w:val="28"/>
                <w:lang w:eastAsia="ru-RU"/>
              </w:rPr>
              <w:br/>
              <w:t>-формирование наблюдательности;</w:t>
            </w:r>
            <w:r w:rsidR="005F55E8" w:rsidRPr="000B0761">
              <w:rPr>
                <w:rFonts w:ascii="Times New Roman" w:eastAsia="Times New Roman" w:hAnsi="Times New Roman"/>
                <w:color w:val="000000" w:themeColor="text1"/>
                <w:sz w:val="28"/>
                <w:szCs w:val="28"/>
                <w:lang w:eastAsia="ru-RU"/>
              </w:rPr>
              <w:br/>
              <w:t>-коррекция мелкой моторики;</w:t>
            </w:r>
            <w:r w:rsidR="005F55E8" w:rsidRPr="000B0761">
              <w:rPr>
                <w:rFonts w:ascii="Times New Roman" w:eastAsia="Times New Roman" w:hAnsi="Times New Roman"/>
                <w:color w:val="000000" w:themeColor="text1"/>
                <w:sz w:val="28"/>
                <w:szCs w:val="28"/>
                <w:lang w:eastAsia="ru-RU"/>
              </w:rPr>
              <w:br/>
              <w:t>-закрепление знаний о геометрических фигурах.</w:t>
            </w:r>
          </w:p>
          <w:p w14:paraId="1E3C5FFC" w14:textId="77777777" w:rsidR="004D411E" w:rsidRPr="000B0761" w:rsidRDefault="004D411E" w:rsidP="005F55E8">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
        </w:tc>
        <w:tc>
          <w:tcPr>
            <w:tcW w:w="2393" w:type="dxa"/>
          </w:tcPr>
          <w:p w14:paraId="0D3AFE12" w14:textId="77777777" w:rsidR="00256D27" w:rsidRPr="000B0761" w:rsidRDefault="005F55E8"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roofErr w:type="spellStart"/>
            <w:r w:rsidRPr="000B0761">
              <w:rPr>
                <w:rFonts w:ascii="Times New Roman" w:eastAsia="Times New Roman" w:hAnsi="Times New Roman"/>
                <w:bCs/>
                <w:color w:val="000000" w:themeColor="text1"/>
                <w:sz w:val="28"/>
                <w:szCs w:val="28"/>
                <w:lang w:eastAsia="ru-RU"/>
              </w:rPr>
              <w:t>Пазлы</w:t>
            </w:r>
            <w:proofErr w:type="spellEnd"/>
            <w:r w:rsidRPr="000B0761">
              <w:rPr>
                <w:rFonts w:ascii="Times New Roman" w:eastAsia="Times New Roman" w:hAnsi="Times New Roman"/>
                <w:bCs/>
                <w:color w:val="000000" w:themeColor="text1"/>
                <w:sz w:val="28"/>
                <w:szCs w:val="28"/>
                <w:lang w:eastAsia="ru-RU"/>
              </w:rPr>
              <w:t xml:space="preserve"> «</w:t>
            </w:r>
            <w:r w:rsidR="00827440" w:rsidRPr="000B0761">
              <w:rPr>
                <w:rFonts w:ascii="Times New Roman" w:eastAsia="Times New Roman" w:hAnsi="Times New Roman"/>
                <w:bCs/>
                <w:color w:val="000000" w:themeColor="text1"/>
                <w:sz w:val="28"/>
                <w:szCs w:val="28"/>
                <w:lang w:eastAsia="ru-RU"/>
              </w:rPr>
              <w:t>Слоник</w:t>
            </w:r>
            <w:r w:rsidRPr="000B0761">
              <w:rPr>
                <w:rFonts w:ascii="Times New Roman" w:eastAsia="Times New Roman" w:hAnsi="Times New Roman"/>
                <w:bCs/>
                <w:color w:val="000000" w:themeColor="text1"/>
                <w:sz w:val="28"/>
                <w:szCs w:val="28"/>
                <w:lang w:eastAsia="ru-RU"/>
              </w:rPr>
              <w:t>»</w:t>
            </w:r>
          </w:p>
        </w:tc>
      </w:tr>
      <w:tr w:rsidR="00256D27" w:rsidRPr="000B0761" w14:paraId="0538DB2D" w14:textId="77777777" w:rsidTr="00494BCF">
        <w:tc>
          <w:tcPr>
            <w:tcW w:w="675" w:type="dxa"/>
          </w:tcPr>
          <w:p w14:paraId="2F0D9FAF"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3</w:t>
            </w:r>
          </w:p>
        </w:tc>
        <w:tc>
          <w:tcPr>
            <w:tcW w:w="3261" w:type="dxa"/>
          </w:tcPr>
          <w:p w14:paraId="38B3B8AB"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мышления</w:t>
            </w:r>
          </w:p>
        </w:tc>
        <w:tc>
          <w:tcPr>
            <w:tcW w:w="3242" w:type="dxa"/>
            <w:vMerge/>
          </w:tcPr>
          <w:p w14:paraId="61C04585" w14:textId="77777777" w:rsidR="00256D27" w:rsidRPr="000B0761" w:rsidRDefault="00256D27" w:rsidP="005F55E8">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2837F182" w14:textId="77777777" w:rsidR="00256D27" w:rsidRPr="000B0761" w:rsidRDefault="005F55E8"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«Четвертый лишний»</w:t>
            </w:r>
          </w:p>
        </w:tc>
      </w:tr>
      <w:tr w:rsidR="00256D27" w:rsidRPr="000B0761" w14:paraId="5B1E193D" w14:textId="77777777" w:rsidTr="00494BCF">
        <w:tc>
          <w:tcPr>
            <w:tcW w:w="675" w:type="dxa"/>
          </w:tcPr>
          <w:p w14:paraId="713D03BE"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4</w:t>
            </w:r>
          </w:p>
        </w:tc>
        <w:tc>
          <w:tcPr>
            <w:tcW w:w="3261" w:type="dxa"/>
          </w:tcPr>
          <w:p w14:paraId="4CC58B48"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мышления</w:t>
            </w:r>
          </w:p>
        </w:tc>
        <w:tc>
          <w:tcPr>
            <w:tcW w:w="3242" w:type="dxa"/>
            <w:vMerge/>
          </w:tcPr>
          <w:p w14:paraId="517D1B5A" w14:textId="77777777" w:rsidR="00256D27" w:rsidRPr="000B0761" w:rsidRDefault="00256D27" w:rsidP="005F55E8">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478F2F80" w14:textId="77777777" w:rsidR="00256D27" w:rsidRPr="000B0761" w:rsidRDefault="00F92124"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«Укрась ёлку»</w:t>
            </w:r>
          </w:p>
        </w:tc>
      </w:tr>
      <w:tr w:rsidR="00256D27" w:rsidRPr="000B0761" w14:paraId="19E85F6B" w14:textId="77777777" w:rsidTr="00494BCF">
        <w:tc>
          <w:tcPr>
            <w:tcW w:w="675" w:type="dxa"/>
          </w:tcPr>
          <w:p w14:paraId="2CBB2DE6"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5</w:t>
            </w:r>
          </w:p>
        </w:tc>
        <w:tc>
          <w:tcPr>
            <w:tcW w:w="3261" w:type="dxa"/>
          </w:tcPr>
          <w:p w14:paraId="23DCAA3F"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воображения</w:t>
            </w:r>
          </w:p>
        </w:tc>
        <w:tc>
          <w:tcPr>
            <w:tcW w:w="3242" w:type="dxa"/>
            <w:vMerge w:val="restart"/>
          </w:tcPr>
          <w:p w14:paraId="637BF69F" w14:textId="77777777" w:rsidR="00256D27" w:rsidRPr="000B0761" w:rsidRDefault="005F55E8" w:rsidP="005F55E8">
            <w:pPr>
              <w:spacing w:before="100" w:beforeAutospacing="1" w:after="100" w:afterAutospacing="1" w:line="276" w:lineRule="auto"/>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развитие воображения;</w:t>
            </w:r>
            <w:r w:rsidRPr="000B0761">
              <w:rPr>
                <w:rFonts w:ascii="Times New Roman" w:eastAsia="Times New Roman" w:hAnsi="Times New Roman"/>
                <w:color w:val="000000" w:themeColor="text1"/>
                <w:sz w:val="28"/>
                <w:szCs w:val="28"/>
                <w:lang w:eastAsia="ru-RU"/>
              </w:rPr>
              <w:br/>
              <w:t>-формирование наблюдательности;</w:t>
            </w:r>
            <w:r w:rsidRPr="000B0761">
              <w:rPr>
                <w:rFonts w:ascii="Times New Roman" w:eastAsia="Times New Roman" w:hAnsi="Times New Roman"/>
                <w:color w:val="000000" w:themeColor="text1"/>
                <w:sz w:val="28"/>
                <w:szCs w:val="28"/>
                <w:lang w:eastAsia="ru-RU"/>
              </w:rPr>
              <w:br/>
              <w:t>-коррекция мелкой моторики;</w:t>
            </w:r>
            <w:r w:rsidRPr="000B0761">
              <w:rPr>
                <w:rFonts w:ascii="Times New Roman" w:eastAsia="Times New Roman" w:hAnsi="Times New Roman"/>
                <w:color w:val="000000" w:themeColor="text1"/>
                <w:sz w:val="28"/>
                <w:szCs w:val="28"/>
                <w:lang w:eastAsia="ru-RU"/>
              </w:rPr>
              <w:br/>
              <w:t>-закрепление знаний о цвете;</w:t>
            </w:r>
            <w:r w:rsidRPr="000B0761">
              <w:rPr>
                <w:rFonts w:ascii="Times New Roman" w:eastAsia="Times New Roman" w:hAnsi="Times New Roman"/>
                <w:color w:val="000000" w:themeColor="text1"/>
                <w:sz w:val="28"/>
                <w:szCs w:val="28"/>
                <w:lang w:eastAsia="ru-RU"/>
              </w:rPr>
              <w:br/>
              <w:t>-расширение словарного запаса.</w:t>
            </w:r>
          </w:p>
          <w:p w14:paraId="25B11365" w14:textId="77777777" w:rsidR="004D411E" w:rsidRPr="000B0761" w:rsidRDefault="004D411E" w:rsidP="005F55E8">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p>
        </w:tc>
        <w:tc>
          <w:tcPr>
            <w:tcW w:w="2393" w:type="dxa"/>
          </w:tcPr>
          <w:p w14:paraId="1541D72C" w14:textId="77777777" w:rsidR="00256D27" w:rsidRPr="000B0761" w:rsidRDefault="00F92124"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Игры про цвета</w:t>
            </w:r>
          </w:p>
        </w:tc>
      </w:tr>
      <w:tr w:rsidR="00256D27" w:rsidRPr="000B0761" w14:paraId="0CDB3156" w14:textId="77777777" w:rsidTr="00494BCF">
        <w:tc>
          <w:tcPr>
            <w:tcW w:w="675" w:type="dxa"/>
          </w:tcPr>
          <w:p w14:paraId="02A15AB3"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6</w:t>
            </w:r>
          </w:p>
        </w:tc>
        <w:tc>
          <w:tcPr>
            <w:tcW w:w="3261" w:type="dxa"/>
          </w:tcPr>
          <w:p w14:paraId="03213BCE" w14:textId="77777777" w:rsidR="00256D27" w:rsidRPr="000B0761" w:rsidRDefault="00256D27" w:rsidP="00256D27">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воображения</w:t>
            </w:r>
          </w:p>
        </w:tc>
        <w:tc>
          <w:tcPr>
            <w:tcW w:w="3242" w:type="dxa"/>
            <w:vMerge/>
          </w:tcPr>
          <w:p w14:paraId="2CFFF8D9" w14:textId="77777777" w:rsidR="00256D27" w:rsidRPr="000B0761" w:rsidRDefault="00256D27" w:rsidP="005F55E8">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72FA7158" w14:textId="77777777" w:rsidR="00256D27" w:rsidRPr="000B0761" w:rsidRDefault="00F92124" w:rsidP="00F92124">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Раскраска «Дед Мороз»</w:t>
            </w:r>
          </w:p>
        </w:tc>
      </w:tr>
      <w:tr w:rsidR="00256D27" w:rsidRPr="000B0761" w14:paraId="38636C0C" w14:textId="77777777" w:rsidTr="00494BCF">
        <w:tc>
          <w:tcPr>
            <w:tcW w:w="675" w:type="dxa"/>
          </w:tcPr>
          <w:p w14:paraId="5000672A"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7</w:t>
            </w:r>
          </w:p>
        </w:tc>
        <w:tc>
          <w:tcPr>
            <w:tcW w:w="3261" w:type="dxa"/>
          </w:tcPr>
          <w:p w14:paraId="3A829591"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произвольного внимания</w:t>
            </w:r>
          </w:p>
        </w:tc>
        <w:tc>
          <w:tcPr>
            <w:tcW w:w="3242" w:type="dxa"/>
            <w:vMerge w:val="restart"/>
          </w:tcPr>
          <w:p w14:paraId="3EB0B750" w14:textId="77777777" w:rsidR="00256D27" w:rsidRPr="000B0761" w:rsidRDefault="005F55E8" w:rsidP="00F92124">
            <w:pPr>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формирование внимания, как свойства личности;</w:t>
            </w:r>
            <w:r w:rsidRPr="000B0761">
              <w:rPr>
                <w:rFonts w:ascii="Times New Roman" w:eastAsia="Times New Roman" w:hAnsi="Times New Roman"/>
                <w:color w:val="000000" w:themeColor="text1"/>
                <w:sz w:val="28"/>
                <w:szCs w:val="28"/>
                <w:lang w:eastAsia="ru-RU"/>
              </w:rPr>
              <w:br/>
            </w:r>
            <w:r w:rsidRPr="000B0761">
              <w:rPr>
                <w:rFonts w:ascii="Times New Roman" w:eastAsia="Times New Roman" w:hAnsi="Times New Roman"/>
                <w:color w:val="000000" w:themeColor="text1"/>
                <w:sz w:val="28"/>
                <w:szCs w:val="28"/>
                <w:lang w:eastAsia="ru-RU"/>
              </w:rPr>
              <w:lastRenderedPageBreak/>
              <w:t xml:space="preserve">-развитие </w:t>
            </w:r>
            <w:proofErr w:type="gramStart"/>
            <w:r w:rsidRPr="000B0761">
              <w:rPr>
                <w:rFonts w:ascii="Times New Roman" w:eastAsia="Times New Roman" w:hAnsi="Times New Roman"/>
                <w:color w:val="000000" w:themeColor="text1"/>
                <w:sz w:val="28"/>
                <w:szCs w:val="28"/>
                <w:lang w:eastAsia="ru-RU"/>
              </w:rPr>
              <w:t>устойчивости  внимания</w:t>
            </w:r>
            <w:proofErr w:type="gramEnd"/>
            <w:r w:rsidRPr="000B0761">
              <w:rPr>
                <w:rFonts w:ascii="Times New Roman" w:eastAsia="Times New Roman" w:hAnsi="Times New Roman"/>
                <w:color w:val="000000" w:themeColor="text1"/>
                <w:sz w:val="28"/>
                <w:szCs w:val="28"/>
                <w:lang w:eastAsia="ru-RU"/>
              </w:rPr>
              <w:t>;</w:t>
            </w:r>
            <w:r w:rsidRPr="000B0761">
              <w:rPr>
                <w:rFonts w:ascii="Times New Roman" w:eastAsia="Times New Roman" w:hAnsi="Times New Roman"/>
                <w:color w:val="000000" w:themeColor="text1"/>
                <w:sz w:val="28"/>
                <w:szCs w:val="28"/>
                <w:lang w:eastAsia="ru-RU"/>
              </w:rPr>
              <w:br/>
              <w:t>-формирование наблюдательности;</w:t>
            </w:r>
            <w:r w:rsidRPr="000B0761">
              <w:rPr>
                <w:rFonts w:ascii="Times New Roman" w:eastAsia="Times New Roman" w:hAnsi="Times New Roman"/>
                <w:color w:val="000000" w:themeColor="text1"/>
                <w:sz w:val="28"/>
                <w:szCs w:val="28"/>
                <w:lang w:eastAsia="ru-RU"/>
              </w:rPr>
              <w:br/>
              <w:t>- коррекция мелкой моторики;</w:t>
            </w:r>
            <w:r w:rsidRPr="000B0761">
              <w:rPr>
                <w:rFonts w:ascii="Times New Roman" w:eastAsia="Times New Roman" w:hAnsi="Times New Roman"/>
                <w:color w:val="000000" w:themeColor="text1"/>
                <w:sz w:val="28"/>
                <w:szCs w:val="28"/>
                <w:lang w:eastAsia="ru-RU"/>
              </w:rPr>
              <w:br/>
              <w:t>-</w:t>
            </w:r>
            <w:r w:rsidR="00F92124" w:rsidRPr="000B0761">
              <w:rPr>
                <w:rFonts w:ascii="Times New Roman" w:eastAsia="Times New Roman" w:hAnsi="Times New Roman"/>
                <w:color w:val="000000" w:themeColor="text1"/>
                <w:sz w:val="28"/>
                <w:szCs w:val="28"/>
                <w:lang w:eastAsia="ru-RU"/>
              </w:rPr>
              <w:t>формирование представлений о счёте</w:t>
            </w:r>
            <w:r w:rsidRPr="000B0761">
              <w:rPr>
                <w:rFonts w:ascii="Times New Roman" w:eastAsia="Times New Roman" w:hAnsi="Times New Roman"/>
                <w:color w:val="000000" w:themeColor="text1"/>
                <w:sz w:val="28"/>
                <w:szCs w:val="28"/>
                <w:lang w:eastAsia="ru-RU"/>
              </w:rPr>
              <w:t>.</w:t>
            </w:r>
          </w:p>
          <w:p w14:paraId="1C755786" w14:textId="77777777" w:rsidR="004D411E" w:rsidRPr="000B0761" w:rsidRDefault="004D411E" w:rsidP="00F92124">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14:paraId="5CAB72E4" w14:textId="77777777" w:rsidR="00256D27" w:rsidRPr="000B0761" w:rsidRDefault="00F92124"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lastRenderedPageBreak/>
              <w:t>Найди отличия «Морские жители»</w:t>
            </w:r>
          </w:p>
        </w:tc>
      </w:tr>
      <w:tr w:rsidR="00256D27" w:rsidRPr="000B0761" w14:paraId="53EDD796" w14:textId="77777777" w:rsidTr="00494BCF">
        <w:tc>
          <w:tcPr>
            <w:tcW w:w="675" w:type="dxa"/>
          </w:tcPr>
          <w:p w14:paraId="5934CC51"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lastRenderedPageBreak/>
              <w:t>8</w:t>
            </w:r>
          </w:p>
        </w:tc>
        <w:tc>
          <w:tcPr>
            <w:tcW w:w="3261" w:type="dxa"/>
          </w:tcPr>
          <w:p w14:paraId="598F35F6"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произвольного внимания</w:t>
            </w:r>
          </w:p>
        </w:tc>
        <w:tc>
          <w:tcPr>
            <w:tcW w:w="3242" w:type="dxa"/>
            <w:vMerge/>
          </w:tcPr>
          <w:p w14:paraId="661605D7"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75EB0363" w14:textId="77777777" w:rsidR="00256D27" w:rsidRPr="000B0761" w:rsidRDefault="00F92124"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Найди пару «На лужайке»</w:t>
            </w:r>
          </w:p>
        </w:tc>
      </w:tr>
      <w:tr w:rsidR="00256D27" w:rsidRPr="000B0761" w14:paraId="7C9BAC20" w14:textId="77777777" w:rsidTr="00494BCF">
        <w:tc>
          <w:tcPr>
            <w:tcW w:w="675" w:type="dxa"/>
          </w:tcPr>
          <w:p w14:paraId="6674819D"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9</w:t>
            </w:r>
          </w:p>
        </w:tc>
        <w:tc>
          <w:tcPr>
            <w:tcW w:w="3261" w:type="dxa"/>
          </w:tcPr>
          <w:p w14:paraId="1E9D41FF"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произвольного внимания</w:t>
            </w:r>
          </w:p>
        </w:tc>
        <w:tc>
          <w:tcPr>
            <w:tcW w:w="3242" w:type="dxa"/>
            <w:vMerge/>
          </w:tcPr>
          <w:p w14:paraId="11F9A4F0"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313941BD" w14:textId="77777777" w:rsidR="00256D27" w:rsidRPr="000B0761" w:rsidRDefault="00827440"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Соедини по точкам «Кот»</w:t>
            </w:r>
          </w:p>
        </w:tc>
      </w:tr>
      <w:tr w:rsidR="00256D27" w:rsidRPr="000B0761" w14:paraId="33098F25" w14:textId="77777777" w:rsidTr="00494BCF">
        <w:tc>
          <w:tcPr>
            <w:tcW w:w="675" w:type="dxa"/>
          </w:tcPr>
          <w:p w14:paraId="7B2737DD"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10</w:t>
            </w:r>
          </w:p>
        </w:tc>
        <w:tc>
          <w:tcPr>
            <w:tcW w:w="3261" w:type="dxa"/>
          </w:tcPr>
          <w:p w14:paraId="2A971D63"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зрительной и слуховой памяти</w:t>
            </w:r>
          </w:p>
        </w:tc>
        <w:tc>
          <w:tcPr>
            <w:tcW w:w="3242" w:type="dxa"/>
            <w:vMerge w:val="restart"/>
          </w:tcPr>
          <w:p w14:paraId="024F1B70" w14:textId="77777777" w:rsidR="00256D27" w:rsidRPr="000B0761" w:rsidRDefault="005F55E8" w:rsidP="005F55E8">
            <w:pPr>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формирование памяти, как свойства личности;</w:t>
            </w:r>
            <w:r w:rsidRPr="000B0761">
              <w:rPr>
                <w:rFonts w:ascii="Times New Roman" w:eastAsia="Times New Roman" w:hAnsi="Times New Roman"/>
                <w:color w:val="000000" w:themeColor="text1"/>
                <w:sz w:val="28"/>
                <w:szCs w:val="28"/>
                <w:lang w:eastAsia="ru-RU"/>
              </w:rPr>
              <w:br/>
              <w:t>- развитие зрительной памяти;</w:t>
            </w:r>
            <w:r w:rsidRPr="000B0761">
              <w:rPr>
                <w:rFonts w:ascii="Times New Roman" w:eastAsia="Times New Roman" w:hAnsi="Times New Roman"/>
                <w:color w:val="000000" w:themeColor="text1"/>
                <w:sz w:val="28"/>
                <w:szCs w:val="28"/>
                <w:lang w:eastAsia="ru-RU"/>
              </w:rPr>
              <w:br/>
              <w:t>-формирование наблюдательности.</w:t>
            </w:r>
          </w:p>
          <w:p w14:paraId="2FDC3B34" w14:textId="77777777" w:rsidR="004D411E" w:rsidRPr="000B0761" w:rsidRDefault="004D411E" w:rsidP="005F55E8">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14:paraId="2ED8177B" w14:textId="77777777" w:rsidR="00256D27" w:rsidRPr="000B0761" w:rsidRDefault="00827440"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«Кто спрятался?»</w:t>
            </w:r>
          </w:p>
        </w:tc>
      </w:tr>
      <w:tr w:rsidR="00256D27" w:rsidRPr="000B0761" w14:paraId="6FCBA994" w14:textId="77777777" w:rsidTr="00494BCF">
        <w:tc>
          <w:tcPr>
            <w:tcW w:w="675" w:type="dxa"/>
          </w:tcPr>
          <w:p w14:paraId="10C54088"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11</w:t>
            </w:r>
          </w:p>
        </w:tc>
        <w:tc>
          <w:tcPr>
            <w:tcW w:w="3261" w:type="dxa"/>
          </w:tcPr>
          <w:p w14:paraId="7A495CD2"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зрительной и слуховой памяти</w:t>
            </w:r>
          </w:p>
        </w:tc>
        <w:tc>
          <w:tcPr>
            <w:tcW w:w="3242" w:type="dxa"/>
            <w:vMerge/>
          </w:tcPr>
          <w:p w14:paraId="6B7AE610"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64D8E4BA" w14:textId="77777777" w:rsidR="00256D27" w:rsidRPr="000B0761" w:rsidRDefault="00827440"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«Чей голос на ферме?»</w:t>
            </w:r>
          </w:p>
        </w:tc>
      </w:tr>
      <w:tr w:rsidR="00256D27" w:rsidRPr="000B0761" w14:paraId="6A164A54" w14:textId="77777777" w:rsidTr="00494BCF">
        <w:tc>
          <w:tcPr>
            <w:tcW w:w="675" w:type="dxa"/>
          </w:tcPr>
          <w:p w14:paraId="73359630"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12</w:t>
            </w:r>
          </w:p>
        </w:tc>
        <w:tc>
          <w:tcPr>
            <w:tcW w:w="3261" w:type="dxa"/>
          </w:tcPr>
          <w:p w14:paraId="69CFA05A"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зрительной и слуховой памяти</w:t>
            </w:r>
          </w:p>
        </w:tc>
        <w:tc>
          <w:tcPr>
            <w:tcW w:w="3242" w:type="dxa"/>
            <w:vMerge/>
          </w:tcPr>
          <w:p w14:paraId="5D4792B5"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1DD406D1" w14:textId="77777777" w:rsidR="00256D27" w:rsidRPr="000B0761" w:rsidRDefault="00827440"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«Снежинки»</w:t>
            </w:r>
          </w:p>
        </w:tc>
      </w:tr>
      <w:tr w:rsidR="00256D27" w:rsidRPr="000B0761" w14:paraId="7C5EBCC4" w14:textId="77777777" w:rsidTr="00494BCF">
        <w:tc>
          <w:tcPr>
            <w:tcW w:w="675" w:type="dxa"/>
          </w:tcPr>
          <w:p w14:paraId="742E6083"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13</w:t>
            </w:r>
          </w:p>
        </w:tc>
        <w:tc>
          <w:tcPr>
            <w:tcW w:w="3261" w:type="dxa"/>
          </w:tcPr>
          <w:p w14:paraId="3239864A"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восприятия</w:t>
            </w:r>
          </w:p>
        </w:tc>
        <w:tc>
          <w:tcPr>
            <w:tcW w:w="3242" w:type="dxa"/>
            <w:vMerge w:val="restart"/>
          </w:tcPr>
          <w:p w14:paraId="63E192BB" w14:textId="77777777" w:rsidR="00256D27" w:rsidRPr="000B0761" w:rsidRDefault="005F55E8" w:rsidP="005F55E8">
            <w:pPr>
              <w:spacing w:before="100" w:beforeAutospacing="1" w:after="100" w:afterAutospacing="1" w:line="276" w:lineRule="auto"/>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 формирование восприятия, как свойства личности;</w:t>
            </w:r>
            <w:r w:rsidRPr="000B0761">
              <w:rPr>
                <w:rFonts w:ascii="Times New Roman" w:eastAsia="Times New Roman" w:hAnsi="Times New Roman"/>
                <w:color w:val="000000" w:themeColor="text1"/>
                <w:sz w:val="28"/>
                <w:szCs w:val="28"/>
                <w:lang w:eastAsia="ru-RU"/>
              </w:rPr>
              <w:br/>
              <w:t>-развитие внимания;</w:t>
            </w:r>
            <w:r w:rsidRPr="000B0761">
              <w:rPr>
                <w:rFonts w:ascii="Times New Roman" w:eastAsia="Times New Roman" w:hAnsi="Times New Roman"/>
                <w:color w:val="000000" w:themeColor="text1"/>
                <w:sz w:val="28"/>
                <w:szCs w:val="28"/>
                <w:lang w:eastAsia="ru-RU"/>
              </w:rPr>
              <w:br/>
              <w:t>-коррекция точности целостности восприятия;</w:t>
            </w:r>
            <w:r w:rsidRPr="000B0761">
              <w:rPr>
                <w:rFonts w:ascii="Times New Roman" w:eastAsia="Times New Roman" w:hAnsi="Times New Roman"/>
                <w:color w:val="000000" w:themeColor="text1"/>
                <w:sz w:val="28"/>
                <w:szCs w:val="28"/>
                <w:lang w:eastAsia="ru-RU"/>
              </w:rPr>
              <w:br/>
              <w:t>-развитие воображения.</w:t>
            </w:r>
          </w:p>
          <w:p w14:paraId="5FC70592" w14:textId="77777777" w:rsidR="004D411E" w:rsidRPr="000B0761" w:rsidRDefault="004D411E" w:rsidP="005F55E8">
            <w:pPr>
              <w:spacing w:before="100" w:beforeAutospacing="1" w:after="100" w:afterAutospacing="1" w:line="276" w:lineRule="auto"/>
              <w:rPr>
                <w:rFonts w:ascii="Times New Roman" w:eastAsia="Times New Roman" w:hAnsi="Times New Roman"/>
                <w:bCs/>
                <w:color w:val="000000" w:themeColor="text1"/>
                <w:sz w:val="28"/>
                <w:szCs w:val="28"/>
                <w:lang w:eastAsia="ru-RU"/>
              </w:rPr>
            </w:pPr>
          </w:p>
        </w:tc>
        <w:tc>
          <w:tcPr>
            <w:tcW w:w="2393" w:type="dxa"/>
          </w:tcPr>
          <w:p w14:paraId="712D929E" w14:textId="77777777" w:rsidR="00256D27" w:rsidRPr="000B0761" w:rsidRDefault="004D411E" w:rsidP="004D411E">
            <w:pPr>
              <w:spacing w:before="100" w:beforeAutospacing="1" w:after="100" w:afterAutospacing="1" w:line="276" w:lineRule="auto"/>
              <w:jc w:val="both"/>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Игры «Выше – ниже», «Большой – маленький»</w:t>
            </w:r>
          </w:p>
        </w:tc>
      </w:tr>
      <w:tr w:rsidR="00256D27" w:rsidRPr="000B0761" w14:paraId="7B695F52" w14:textId="77777777" w:rsidTr="00494BCF">
        <w:tc>
          <w:tcPr>
            <w:tcW w:w="675" w:type="dxa"/>
          </w:tcPr>
          <w:p w14:paraId="597CB7B1"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14</w:t>
            </w:r>
          </w:p>
        </w:tc>
        <w:tc>
          <w:tcPr>
            <w:tcW w:w="3261" w:type="dxa"/>
          </w:tcPr>
          <w:p w14:paraId="209FF152"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Развитие восприятия</w:t>
            </w:r>
          </w:p>
        </w:tc>
        <w:tc>
          <w:tcPr>
            <w:tcW w:w="3242" w:type="dxa"/>
            <w:vMerge/>
          </w:tcPr>
          <w:p w14:paraId="32F99F78" w14:textId="77777777" w:rsidR="00256D27" w:rsidRPr="000B0761" w:rsidRDefault="00256D27"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p>
        </w:tc>
        <w:tc>
          <w:tcPr>
            <w:tcW w:w="2393" w:type="dxa"/>
          </w:tcPr>
          <w:p w14:paraId="2D679FC7" w14:textId="77777777" w:rsidR="00256D27" w:rsidRPr="000B0761" w:rsidRDefault="004D411E" w:rsidP="00494BCF">
            <w:pPr>
              <w:spacing w:before="100" w:beforeAutospacing="1" w:after="100" w:afterAutospacing="1" w:line="276" w:lineRule="auto"/>
              <w:jc w:val="center"/>
              <w:rPr>
                <w:rFonts w:ascii="Times New Roman" w:eastAsia="Times New Roman" w:hAnsi="Times New Roman"/>
                <w:bCs/>
                <w:color w:val="000000" w:themeColor="text1"/>
                <w:sz w:val="28"/>
                <w:szCs w:val="28"/>
                <w:lang w:eastAsia="ru-RU"/>
              </w:rPr>
            </w:pPr>
            <w:r w:rsidRPr="000B0761">
              <w:rPr>
                <w:rFonts w:ascii="Times New Roman" w:eastAsia="Times New Roman" w:hAnsi="Times New Roman"/>
                <w:bCs/>
                <w:color w:val="000000" w:themeColor="text1"/>
                <w:sz w:val="28"/>
                <w:szCs w:val="28"/>
                <w:lang w:eastAsia="ru-RU"/>
              </w:rPr>
              <w:t>Игра «Собери чашку»</w:t>
            </w:r>
          </w:p>
        </w:tc>
      </w:tr>
    </w:tbl>
    <w:p w14:paraId="147AB850" w14:textId="77777777" w:rsidR="00F20F63" w:rsidRPr="000B0761" w:rsidRDefault="00F20F63" w:rsidP="000C7B80">
      <w:pPr>
        <w:spacing w:line="360" w:lineRule="auto"/>
        <w:rPr>
          <w:color w:val="000000" w:themeColor="text1"/>
        </w:rPr>
      </w:pPr>
    </w:p>
    <w:p w14:paraId="42FDA1B7" w14:textId="77777777" w:rsidR="00F20F63" w:rsidRPr="000B0761" w:rsidRDefault="00F20F63" w:rsidP="000C7B80">
      <w:pPr>
        <w:spacing w:line="360" w:lineRule="auto"/>
        <w:ind w:firstLine="709"/>
        <w:jc w:val="both"/>
        <w:rPr>
          <w:rFonts w:ascii="Times New Roman" w:hAnsi="Times New Roman"/>
          <w:color w:val="000000" w:themeColor="text1"/>
          <w:sz w:val="28"/>
          <w:szCs w:val="28"/>
        </w:rPr>
      </w:pPr>
    </w:p>
    <w:p w14:paraId="1731BC5B" w14:textId="77777777" w:rsidR="0025236B" w:rsidRPr="000B0761" w:rsidRDefault="00F20F63" w:rsidP="000C7B80">
      <w:pPr>
        <w:spacing w:line="360" w:lineRule="auto"/>
        <w:ind w:firstLine="709"/>
        <w:rPr>
          <w:rFonts w:ascii="Times New Roman" w:hAnsi="Times New Roman"/>
          <w:color w:val="000000" w:themeColor="text1"/>
          <w:sz w:val="28"/>
          <w:szCs w:val="28"/>
        </w:rPr>
      </w:pPr>
      <w:r w:rsidRPr="000B0761">
        <w:rPr>
          <w:rFonts w:ascii="Times New Roman" w:hAnsi="Times New Roman"/>
          <w:color w:val="000000" w:themeColor="text1"/>
          <w:sz w:val="28"/>
          <w:szCs w:val="28"/>
        </w:rPr>
        <w:br/>
      </w:r>
    </w:p>
    <w:p w14:paraId="6A139E7C" w14:textId="77777777" w:rsidR="0025236B" w:rsidRPr="000B0761" w:rsidRDefault="0025236B" w:rsidP="000C7B80">
      <w:pPr>
        <w:spacing w:line="360" w:lineRule="auto"/>
        <w:ind w:firstLine="709"/>
        <w:jc w:val="both"/>
        <w:rPr>
          <w:rFonts w:ascii="Times New Roman" w:hAnsi="Times New Roman"/>
          <w:color w:val="000000" w:themeColor="text1"/>
          <w:sz w:val="28"/>
          <w:szCs w:val="28"/>
        </w:rPr>
      </w:pPr>
    </w:p>
    <w:p w14:paraId="0DB3FA6E" w14:textId="77777777" w:rsidR="000C3F95" w:rsidRPr="000B0761" w:rsidRDefault="000C3F95" w:rsidP="000C7B80">
      <w:pPr>
        <w:spacing w:line="360" w:lineRule="auto"/>
        <w:ind w:firstLine="709"/>
        <w:jc w:val="both"/>
        <w:rPr>
          <w:rFonts w:ascii="Times New Roman" w:hAnsi="Times New Roman"/>
          <w:color w:val="000000" w:themeColor="text1"/>
          <w:sz w:val="28"/>
          <w:szCs w:val="28"/>
        </w:rPr>
      </w:pPr>
    </w:p>
    <w:p w14:paraId="4C9AF958" w14:textId="77777777" w:rsidR="00B81CDE" w:rsidRPr="000B0761" w:rsidRDefault="00B81CDE" w:rsidP="000C7B80">
      <w:pPr>
        <w:spacing w:line="360" w:lineRule="auto"/>
        <w:jc w:val="both"/>
        <w:rPr>
          <w:rFonts w:ascii="Times New Roman" w:hAnsi="Times New Roman"/>
          <w:color w:val="000000" w:themeColor="text1"/>
          <w:sz w:val="28"/>
          <w:szCs w:val="28"/>
        </w:rPr>
      </w:pPr>
    </w:p>
    <w:p w14:paraId="705C8553" w14:textId="77777777" w:rsidR="008B6B1B" w:rsidRPr="000B0761" w:rsidRDefault="008B6B1B" w:rsidP="000C7B80">
      <w:pPr>
        <w:spacing w:line="360" w:lineRule="auto"/>
        <w:jc w:val="both"/>
        <w:rPr>
          <w:rFonts w:ascii="Times New Roman" w:hAnsi="Times New Roman"/>
          <w:b/>
          <w:i/>
          <w:color w:val="000000" w:themeColor="text1"/>
          <w:sz w:val="28"/>
          <w:szCs w:val="28"/>
        </w:rPr>
      </w:pPr>
      <w:r w:rsidRPr="000B0761">
        <w:rPr>
          <w:rFonts w:ascii="Times New Roman" w:hAnsi="Times New Roman"/>
          <w:b/>
          <w:i/>
          <w:color w:val="000000" w:themeColor="text1"/>
          <w:sz w:val="28"/>
          <w:szCs w:val="28"/>
        </w:rPr>
        <w:t>Список используемой литературы</w:t>
      </w:r>
    </w:p>
    <w:p w14:paraId="2873B19F" w14:textId="77777777" w:rsidR="000F3A40" w:rsidRDefault="000F3A40"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Бардин К.В. Подготовка ребёнка к школе. М.: Знание, 2008.</w:t>
      </w:r>
    </w:p>
    <w:p w14:paraId="7971ECF6"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pacing w:val="2"/>
          <w:sz w:val="28"/>
          <w:szCs w:val="28"/>
        </w:rPr>
        <w:lastRenderedPageBreak/>
        <w:t xml:space="preserve">Безруких М.М., Парамонова Л.А., Слободчиков В.И. и др. </w:t>
      </w:r>
      <w:proofErr w:type="spellStart"/>
      <w:r w:rsidRPr="000069EE">
        <w:rPr>
          <w:rFonts w:ascii="Times New Roman" w:hAnsi="Times New Roman"/>
          <w:color w:val="000000" w:themeColor="text1"/>
          <w:spacing w:val="2"/>
          <w:sz w:val="28"/>
          <w:szCs w:val="28"/>
        </w:rPr>
        <w:t>Предшкольное</w:t>
      </w:r>
      <w:proofErr w:type="spellEnd"/>
      <w:r w:rsidRPr="000069EE">
        <w:rPr>
          <w:rFonts w:ascii="Times New Roman" w:hAnsi="Times New Roman"/>
          <w:color w:val="000000" w:themeColor="text1"/>
          <w:spacing w:val="2"/>
          <w:sz w:val="28"/>
          <w:szCs w:val="28"/>
        </w:rPr>
        <w:t xml:space="preserve"> обучение: «плюсы» и «минусы»//Начальное образование.-2006.-№3.-С.9-11.</w:t>
      </w:r>
    </w:p>
    <w:p w14:paraId="229C8F28" w14:textId="77777777" w:rsidR="000F3A40" w:rsidRDefault="000F3A40" w:rsidP="000F3A40">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B0761">
        <w:rPr>
          <w:rFonts w:ascii="Times New Roman" w:eastAsia="Times New Roman" w:hAnsi="Times New Roman"/>
          <w:color w:val="000000" w:themeColor="text1"/>
          <w:sz w:val="28"/>
          <w:szCs w:val="28"/>
          <w:lang w:eastAsia="ru-RU"/>
        </w:rPr>
        <w:t>Возрастная и педагогической психология, - ч. 1 – М.: Просвещение. 2009.</w:t>
      </w:r>
    </w:p>
    <w:p w14:paraId="6B2CB9AF"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 xml:space="preserve">Гузеев В.В., </w:t>
      </w:r>
      <w:proofErr w:type="spellStart"/>
      <w:r w:rsidRPr="000069EE">
        <w:rPr>
          <w:rFonts w:ascii="Times New Roman" w:hAnsi="Times New Roman"/>
          <w:color w:val="000000" w:themeColor="text1"/>
          <w:sz w:val="28"/>
          <w:szCs w:val="28"/>
        </w:rPr>
        <w:t>Дахин</w:t>
      </w:r>
      <w:proofErr w:type="spellEnd"/>
      <w:r w:rsidRPr="000069EE">
        <w:rPr>
          <w:rFonts w:ascii="Times New Roman" w:hAnsi="Times New Roman"/>
          <w:color w:val="000000" w:themeColor="text1"/>
          <w:sz w:val="28"/>
          <w:szCs w:val="28"/>
        </w:rPr>
        <w:t xml:space="preserve"> А.Н., </w:t>
      </w:r>
      <w:proofErr w:type="spellStart"/>
      <w:r w:rsidRPr="000069EE">
        <w:rPr>
          <w:rFonts w:ascii="Times New Roman" w:hAnsi="Times New Roman"/>
          <w:color w:val="000000" w:themeColor="text1"/>
          <w:sz w:val="28"/>
          <w:szCs w:val="28"/>
        </w:rPr>
        <w:t>Кульбеда</w:t>
      </w:r>
      <w:proofErr w:type="spellEnd"/>
      <w:r w:rsidRPr="000069EE">
        <w:rPr>
          <w:rFonts w:ascii="Times New Roman" w:hAnsi="Times New Roman"/>
          <w:color w:val="000000" w:themeColor="text1"/>
          <w:sz w:val="28"/>
          <w:szCs w:val="28"/>
        </w:rPr>
        <w:t xml:space="preserve"> Н.В., Новожилова Н.В. Образовательная технология XXI века: деятельность, ценность, успех. - М.: Центр "Педагогический поиск", 2004.</w:t>
      </w:r>
    </w:p>
    <w:p w14:paraId="2DDC6BB5"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Демьяненко Е.Р. «Методические приемы ИКТ, используемые на занятиях в школе будущего первоклассника». Сеть творческих учителей</w:t>
      </w:r>
    </w:p>
    <w:p w14:paraId="7C1CBF6A"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 xml:space="preserve">Дубинина О.А. </w:t>
      </w:r>
      <w:r w:rsidRPr="000069EE">
        <w:rPr>
          <w:rFonts w:ascii="Times New Roman" w:hAnsi="Times New Roman"/>
          <w:bCs/>
          <w:color w:val="000000" w:themeColor="text1"/>
          <w:sz w:val="28"/>
          <w:szCs w:val="28"/>
          <w:lang w:eastAsia="ru-RU"/>
        </w:rPr>
        <w:t>Программа</w:t>
      </w:r>
      <w:r w:rsidRPr="000069EE">
        <w:rPr>
          <w:rFonts w:ascii="Times New Roman" w:hAnsi="Times New Roman"/>
          <w:color w:val="000000" w:themeColor="text1"/>
          <w:sz w:val="28"/>
          <w:szCs w:val="28"/>
          <w:lang w:eastAsia="ru-RU"/>
        </w:rPr>
        <w:t xml:space="preserve"> «</w:t>
      </w:r>
      <w:proofErr w:type="spellStart"/>
      <w:r w:rsidRPr="000069EE">
        <w:rPr>
          <w:rFonts w:ascii="Times New Roman" w:hAnsi="Times New Roman"/>
          <w:bCs/>
          <w:color w:val="000000" w:themeColor="text1"/>
          <w:sz w:val="28"/>
          <w:szCs w:val="28"/>
          <w:lang w:eastAsia="ru-RU"/>
        </w:rPr>
        <w:t>Предшкольная</w:t>
      </w:r>
      <w:proofErr w:type="spellEnd"/>
      <w:r w:rsidRPr="000069EE">
        <w:rPr>
          <w:rFonts w:ascii="Times New Roman" w:hAnsi="Times New Roman"/>
          <w:color w:val="000000" w:themeColor="text1"/>
          <w:sz w:val="28"/>
          <w:szCs w:val="28"/>
          <w:lang w:eastAsia="ru-RU"/>
        </w:rPr>
        <w:t xml:space="preserve"> </w:t>
      </w:r>
      <w:r w:rsidRPr="000069EE">
        <w:rPr>
          <w:rFonts w:ascii="Times New Roman" w:hAnsi="Times New Roman"/>
          <w:bCs/>
          <w:color w:val="000000" w:themeColor="text1"/>
          <w:sz w:val="28"/>
          <w:szCs w:val="28"/>
          <w:lang w:eastAsia="ru-RU"/>
        </w:rPr>
        <w:t>пора</w:t>
      </w:r>
      <w:r w:rsidRPr="000069EE">
        <w:rPr>
          <w:rFonts w:ascii="Times New Roman" w:hAnsi="Times New Roman"/>
          <w:color w:val="000000" w:themeColor="text1"/>
          <w:sz w:val="28"/>
          <w:szCs w:val="28"/>
          <w:lang w:eastAsia="ru-RU"/>
        </w:rPr>
        <w:t xml:space="preserve">» "http://www.proshkolu.ru/" </w:t>
      </w:r>
    </w:p>
    <w:p w14:paraId="75E83C57"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proofErr w:type="spellStart"/>
      <w:r w:rsidRPr="000069EE">
        <w:rPr>
          <w:rFonts w:ascii="Times New Roman" w:hAnsi="Times New Roman"/>
          <w:color w:val="000000" w:themeColor="text1"/>
          <w:spacing w:val="2"/>
          <w:sz w:val="28"/>
          <w:szCs w:val="28"/>
        </w:rPr>
        <w:t>Езопова</w:t>
      </w:r>
      <w:proofErr w:type="spellEnd"/>
      <w:r w:rsidRPr="000069EE">
        <w:rPr>
          <w:rFonts w:ascii="Times New Roman" w:hAnsi="Times New Roman"/>
          <w:color w:val="000000" w:themeColor="text1"/>
          <w:spacing w:val="2"/>
          <w:sz w:val="28"/>
          <w:szCs w:val="28"/>
        </w:rPr>
        <w:t xml:space="preserve"> С.А. </w:t>
      </w:r>
      <w:proofErr w:type="spellStart"/>
      <w:r w:rsidRPr="000069EE">
        <w:rPr>
          <w:rFonts w:ascii="Times New Roman" w:hAnsi="Times New Roman"/>
          <w:color w:val="000000" w:themeColor="text1"/>
          <w:spacing w:val="2"/>
          <w:sz w:val="28"/>
          <w:szCs w:val="28"/>
        </w:rPr>
        <w:t>Предшкольное</w:t>
      </w:r>
      <w:proofErr w:type="spellEnd"/>
      <w:r w:rsidRPr="000069EE">
        <w:rPr>
          <w:rFonts w:ascii="Times New Roman" w:hAnsi="Times New Roman"/>
          <w:color w:val="000000" w:themeColor="text1"/>
          <w:spacing w:val="2"/>
          <w:sz w:val="28"/>
          <w:szCs w:val="28"/>
        </w:rPr>
        <w:t xml:space="preserve"> образование, или Образование детей старшего дошкольного возраста: инновации и традиции//Дошкольная педагогика.- 2007.-№6.-С.8-10.</w:t>
      </w:r>
    </w:p>
    <w:p w14:paraId="695FD91A"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jc w:val="both"/>
        <w:rPr>
          <w:rFonts w:ascii="Times New Roman" w:eastAsia="Times New Roman" w:hAnsi="Times New Roman"/>
          <w:color w:val="000000" w:themeColor="text1"/>
          <w:sz w:val="28"/>
          <w:szCs w:val="28"/>
          <w:lang w:eastAsia="ru-RU"/>
        </w:rPr>
      </w:pPr>
      <w:proofErr w:type="spellStart"/>
      <w:r w:rsidRPr="000069EE">
        <w:rPr>
          <w:rFonts w:ascii="Times New Roman" w:hAnsi="Times New Roman"/>
          <w:color w:val="000000" w:themeColor="text1"/>
          <w:sz w:val="28"/>
          <w:szCs w:val="28"/>
        </w:rPr>
        <w:t>Жутикова</w:t>
      </w:r>
      <w:proofErr w:type="spellEnd"/>
      <w:r w:rsidRPr="000069EE">
        <w:rPr>
          <w:rFonts w:ascii="Times New Roman" w:hAnsi="Times New Roman"/>
          <w:color w:val="000000" w:themeColor="text1"/>
          <w:sz w:val="28"/>
          <w:szCs w:val="28"/>
        </w:rPr>
        <w:t xml:space="preserve"> Н. В. Психологические уроки обыденной жизни. Беседы психолога. Книга для учителей и родителей. - М.: Просвещение, 2000.</w:t>
      </w:r>
    </w:p>
    <w:p w14:paraId="1D18B242" w14:textId="77777777" w:rsidR="000F3A40" w:rsidRPr="000069EE" w:rsidRDefault="000F3A40"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B0761">
        <w:rPr>
          <w:rFonts w:ascii="Times New Roman" w:hAnsi="Times New Roman"/>
          <w:color w:val="000000" w:themeColor="text1"/>
          <w:sz w:val="28"/>
          <w:szCs w:val="28"/>
        </w:rPr>
        <w:t xml:space="preserve">Захарова И. Г. Информационные технологии в образовании: Учеб. пособие для студ. </w:t>
      </w:r>
      <w:proofErr w:type="spellStart"/>
      <w:r w:rsidRPr="000B0761">
        <w:rPr>
          <w:rFonts w:ascii="Times New Roman" w:hAnsi="Times New Roman"/>
          <w:color w:val="000000" w:themeColor="text1"/>
          <w:sz w:val="28"/>
          <w:szCs w:val="28"/>
        </w:rPr>
        <w:t>высш</w:t>
      </w:r>
      <w:proofErr w:type="spellEnd"/>
      <w:r w:rsidRPr="000B0761">
        <w:rPr>
          <w:rFonts w:ascii="Times New Roman" w:hAnsi="Times New Roman"/>
          <w:color w:val="000000" w:themeColor="text1"/>
          <w:sz w:val="28"/>
          <w:szCs w:val="28"/>
        </w:rPr>
        <w:t>. пед. учеб. заведений. – М., 2003</w:t>
      </w:r>
    </w:p>
    <w:p w14:paraId="577B5276"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Style w:val="b-serp-urlitem1"/>
          <w:rFonts w:ascii="Times New Roman" w:eastAsia="Times New Roman" w:hAnsi="Times New Roman"/>
          <w:color w:val="000000" w:themeColor="text1"/>
          <w:sz w:val="28"/>
          <w:szCs w:val="28"/>
          <w:lang w:eastAsia="ru-RU"/>
        </w:rPr>
      </w:pPr>
      <w:r w:rsidRPr="000069EE">
        <w:rPr>
          <w:rFonts w:ascii="Times New Roman" w:hAnsi="Times New Roman"/>
          <w:bCs/>
          <w:color w:val="000000" w:themeColor="text1"/>
          <w:sz w:val="28"/>
          <w:szCs w:val="42"/>
        </w:rPr>
        <w:t>Использование компьютерных игр для развития детей дошкольного возраста.</w:t>
      </w:r>
      <w:r w:rsidRPr="000069EE">
        <w:rPr>
          <w:rStyle w:val="b-serp-urlitem1"/>
          <w:rFonts w:ascii="Times New Roman" w:hAnsi="Times New Roman"/>
          <w:color w:val="000000" w:themeColor="text1"/>
          <w:sz w:val="19"/>
          <w:szCs w:val="19"/>
        </w:rPr>
        <w:t xml:space="preserve"> </w:t>
      </w:r>
      <w:r w:rsidRPr="000069EE">
        <w:rPr>
          <w:rStyle w:val="b-serp-urlitem1"/>
          <w:rFonts w:ascii="Times New Roman" w:hAnsi="Times New Roman"/>
          <w:color w:val="000000" w:themeColor="text1"/>
          <w:sz w:val="28"/>
          <w:szCs w:val="28"/>
        </w:rPr>
        <w:t>"http://otherreferats.allbest.ru/pedagogics/" \t "_</w:t>
      </w:r>
      <w:proofErr w:type="spellStart"/>
      <w:r w:rsidRPr="000069EE">
        <w:rPr>
          <w:rStyle w:val="b-serp-urlitem1"/>
          <w:rFonts w:ascii="Times New Roman" w:hAnsi="Times New Roman"/>
          <w:color w:val="000000" w:themeColor="text1"/>
          <w:sz w:val="28"/>
          <w:szCs w:val="28"/>
        </w:rPr>
        <w:t>blank</w:t>
      </w:r>
      <w:proofErr w:type="spellEnd"/>
      <w:r w:rsidRPr="000069EE">
        <w:rPr>
          <w:rStyle w:val="b-serp-urlitem1"/>
          <w:rFonts w:ascii="Times New Roman" w:hAnsi="Times New Roman"/>
          <w:color w:val="000000" w:themeColor="text1"/>
          <w:sz w:val="28"/>
          <w:szCs w:val="28"/>
        </w:rPr>
        <w:t>"</w:t>
      </w:r>
    </w:p>
    <w:p w14:paraId="31175375"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z w:val="28"/>
          <w:szCs w:val="28"/>
        </w:rPr>
        <w:t xml:space="preserve">Коган И. Д., </w:t>
      </w:r>
      <w:proofErr w:type="spellStart"/>
      <w:r w:rsidRPr="000069EE">
        <w:rPr>
          <w:rFonts w:ascii="Times New Roman" w:hAnsi="Times New Roman"/>
          <w:color w:val="000000" w:themeColor="text1"/>
          <w:sz w:val="28"/>
          <w:szCs w:val="28"/>
        </w:rPr>
        <w:t>Леонас</w:t>
      </w:r>
      <w:proofErr w:type="spellEnd"/>
      <w:r w:rsidRPr="000069EE">
        <w:rPr>
          <w:rFonts w:ascii="Times New Roman" w:hAnsi="Times New Roman"/>
          <w:color w:val="000000" w:themeColor="text1"/>
          <w:sz w:val="28"/>
          <w:szCs w:val="28"/>
        </w:rPr>
        <w:t xml:space="preserve"> В.В. Эта книга без затей про компьютер для детей. М., Педагогика, 1999</w:t>
      </w:r>
    </w:p>
    <w:p w14:paraId="66E97A21"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spacing w:val="2"/>
          <w:sz w:val="28"/>
          <w:szCs w:val="28"/>
        </w:rPr>
        <w:t>Кораблёв А. А. Информационно-телекоммуникационные технологии в образовательном процессе// Школа. – 2006. - №2. – с. 37-39</w:t>
      </w:r>
    </w:p>
    <w:p w14:paraId="25FF40E5"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iCs/>
          <w:color w:val="000000" w:themeColor="text1"/>
          <w:sz w:val="28"/>
          <w:szCs w:val="28"/>
        </w:rPr>
        <w:t>Никитин Б.П.</w:t>
      </w:r>
      <w:r w:rsidRPr="000069EE">
        <w:rPr>
          <w:rFonts w:ascii="Times New Roman" w:hAnsi="Times New Roman"/>
          <w:color w:val="000000" w:themeColor="text1"/>
          <w:sz w:val="28"/>
          <w:szCs w:val="28"/>
        </w:rPr>
        <w:t xml:space="preserve"> Развивающие игры. – М.: Знание, 1994.</w:t>
      </w:r>
    </w:p>
    <w:p w14:paraId="4C69632A" w14:textId="77777777" w:rsidR="000069EE" w:rsidRPr="000069EE" w:rsidRDefault="000069EE"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069EE">
        <w:rPr>
          <w:rFonts w:ascii="Times New Roman" w:hAnsi="Times New Roman"/>
          <w:color w:val="000000" w:themeColor="text1"/>
          <w:kern w:val="36"/>
          <w:sz w:val="28"/>
          <w:szCs w:val="28"/>
        </w:rPr>
        <w:t xml:space="preserve">Сборник игр и заданий для развития мелкой моторики. Часть III </w:t>
      </w:r>
      <w:hyperlink r:id="rId8" w:history="1">
        <w:r w:rsidRPr="000069EE">
          <w:rPr>
            <w:rStyle w:val="ae"/>
            <w:rFonts w:ascii="Times New Roman" w:hAnsi="Times New Roman"/>
            <w:color w:val="000000" w:themeColor="text1"/>
            <w:kern w:val="36"/>
            <w:sz w:val="28"/>
            <w:szCs w:val="28"/>
          </w:rPr>
          <w:t>http://www.7ya.ru/pub/prepare/play1.asp</w:t>
        </w:r>
      </w:hyperlink>
    </w:p>
    <w:p w14:paraId="020E1129" w14:textId="77777777" w:rsidR="000F3A40" w:rsidRPr="000B0761" w:rsidRDefault="000F3A40" w:rsidP="000069EE">
      <w:pPr>
        <w:widowControl/>
        <w:numPr>
          <w:ilvl w:val="0"/>
          <w:numId w:val="9"/>
        </w:numPr>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r w:rsidRPr="000B0761">
        <w:rPr>
          <w:rFonts w:ascii="Times New Roman" w:hAnsi="Times New Roman"/>
          <w:color w:val="000000" w:themeColor="text1"/>
          <w:sz w:val="28"/>
          <w:szCs w:val="28"/>
        </w:rPr>
        <w:t xml:space="preserve"> </w:t>
      </w:r>
      <w:proofErr w:type="spellStart"/>
      <w:r w:rsidRPr="000B0761">
        <w:rPr>
          <w:rFonts w:ascii="Times New Roman" w:hAnsi="Times New Roman"/>
          <w:color w:val="000000" w:themeColor="text1"/>
          <w:sz w:val="28"/>
          <w:szCs w:val="28"/>
        </w:rPr>
        <w:t>Шаехова</w:t>
      </w:r>
      <w:proofErr w:type="spellEnd"/>
      <w:r w:rsidRPr="000B0761">
        <w:rPr>
          <w:rFonts w:ascii="Times New Roman" w:hAnsi="Times New Roman"/>
          <w:color w:val="000000" w:themeColor="text1"/>
          <w:sz w:val="28"/>
          <w:szCs w:val="28"/>
        </w:rPr>
        <w:t xml:space="preserve"> Р.К. </w:t>
      </w:r>
      <w:proofErr w:type="spellStart"/>
      <w:r w:rsidRPr="000B0761">
        <w:rPr>
          <w:rFonts w:ascii="Times New Roman" w:hAnsi="Times New Roman"/>
          <w:color w:val="000000" w:themeColor="text1"/>
          <w:sz w:val="28"/>
          <w:szCs w:val="28"/>
        </w:rPr>
        <w:t>Предшкольное</w:t>
      </w:r>
      <w:proofErr w:type="spellEnd"/>
      <w:r w:rsidRPr="000B0761">
        <w:rPr>
          <w:rFonts w:ascii="Times New Roman" w:hAnsi="Times New Roman"/>
          <w:color w:val="000000" w:themeColor="text1"/>
          <w:sz w:val="28"/>
          <w:szCs w:val="28"/>
        </w:rPr>
        <w:t xml:space="preserve"> образование: актуальность, проблемы, стратегия развития/</w:t>
      </w:r>
      <w:proofErr w:type="spellStart"/>
      <w:r w:rsidRPr="000B0761">
        <w:rPr>
          <w:rFonts w:ascii="Times New Roman" w:hAnsi="Times New Roman"/>
          <w:color w:val="000000" w:themeColor="text1"/>
          <w:sz w:val="28"/>
          <w:szCs w:val="28"/>
        </w:rPr>
        <w:t>Р.К.Шаехова</w:t>
      </w:r>
      <w:proofErr w:type="spellEnd"/>
      <w:r w:rsidRPr="000B0761">
        <w:rPr>
          <w:rFonts w:ascii="Times New Roman" w:hAnsi="Times New Roman"/>
          <w:color w:val="000000" w:themeColor="text1"/>
          <w:sz w:val="28"/>
          <w:szCs w:val="28"/>
        </w:rPr>
        <w:t xml:space="preserve"> // Начальная школа плюс до и после.-2006.-№7.-С.54-57.</w:t>
      </w:r>
    </w:p>
    <w:p w14:paraId="70B50FA2" w14:textId="77777777" w:rsidR="000F2102" w:rsidRPr="000B0761" w:rsidRDefault="00F26D47" w:rsidP="000069EE">
      <w:pPr>
        <w:pStyle w:val="a5"/>
        <w:widowControl w:val="0"/>
        <w:numPr>
          <w:ilvl w:val="0"/>
          <w:numId w:val="9"/>
        </w:numPr>
        <w:spacing w:after="0" w:line="360" w:lineRule="auto"/>
        <w:jc w:val="both"/>
        <w:rPr>
          <w:rFonts w:ascii="Times New Roman" w:hAnsi="Times New Roman" w:cs="Times New Roman"/>
          <w:color w:val="000000" w:themeColor="text1"/>
          <w:sz w:val="28"/>
          <w:szCs w:val="28"/>
        </w:rPr>
      </w:pPr>
      <w:r w:rsidRPr="000B0761">
        <w:rPr>
          <w:rFonts w:ascii="Times New Roman" w:hAnsi="Times New Roman" w:cs="Times New Roman"/>
          <w:color w:val="000000" w:themeColor="text1"/>
          <w:sz w:val="28"/>
          <w:szCs w:val="28"/>
        </w:rPr>
        <w:lastRenderedPageBreak/>
        <w:t>"http://technologies.su/it_v_informatike"</w:t>
      </w:r>
    </w:p>
    <w:p w14:paraId="6D25AD77" w14:textId="77777777" w:rsidR="00547697" w:rsidRPr="000B0761" w:rsidRDefault="00547697" w:rsidP="000F2102">
      <w:pPr>
        <w:widowControl/>
        <w:suppressAutoHyphens w:val="0"/>
        <w:spacing w:line="288" w:lineRule="atLeast"/>
        <w:ind w:left="75"/>
        <w:textAlignment w:val="baseline"/>
        <w:rPr>
          <w:rFonts w:ascii="Times New Roman" w:hAnsi="Times New Roman"/>
          <w:color w:val="000000" w:themeColor="text1"/>
          <w:sz w:val="28"/>
          <w:szCs w:val="28"/>
        </w:rPr>
      </w:pPr>
    </w:p>
    <w:p w14:paraId="597CA97C" w14:textId="77777777" w:rsidR="00547697" w:rsidRPr="000B0761" w:rsidRDefault="00547697" w:rsidP="00547697">
      <w:pPr>
        <w:pStyle w:val="a5"/>
        <w:spacing w:after="120" w:line="288" w:lineRule="auto"/>
        <w:outlineLvl w:val="1"/>
        <w:rPr>
          <w:rFonts w:ascii="Times New Roman" w:hAnsi="Times New Roman" w:cs="Times New Roman"/>
          <w:color w:val="000000" w:themeColor="text1"/>
          <w:kern w:val="36"/>
          <w:sz w:val="28"/>
          <w:szCs w:val="28"/>
        </w:rPr>
      </w:pPr>
    </w:p>
    <w:p w14:paraId="1E7EF29C" w14:textId="77777777" w:rsidR="00547697" w:rsidRPr="000B0761" w:rsidRDefault="0054769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072E081E"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0BFA1848"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14822A2C"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60988D4F"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5771F9CC"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4A88E8BE"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01558E81"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4A48974C"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5DE10D6F"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1DCD43ED"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66B3A473"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14B8C950"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100FCD5E"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494657AE"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color w:val="000000" w:themeColor="text1"/>
          <w:sz w:val="28"/>
          <w:szCs w:val="28"/>
          <w:lang w:eastAsia="ru-RU"/>
        </w:rPr>
      </w:pPr>
    </w:p>
    <w:p w14:paraId="2A9E8175" w14:textId="77777777" w:rsidR="00F26D47"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i/>
          <w:color w:val="000000" w:themeColor="text1"/>
          <w:sz w:val="28"/>
          <w:szCs w:val="28"/>
          <w:lang w:eastAsia="ru-RU"/>
        </w:rPr>
        <w:t>Приложение</w:t>
      </w:r>
      <w:r w:rsidR="00047EEA">
        <w:rPr>
          <w:rFonts w:ascii="Times New Roman" w:eastAsia="Times New Roman" w:hAnsi="Times New Roman"/>
          <w:b/>
          <w:i/>
          <w:color w:val="000000" w:themeColor="text1"/>
          <w:sz w:val="28"/>
          <w:szCs w:val="28"/>
          <w:lang w:eastAsia="ru-RU"/>
        </w:rPr>
        <w:t xml:space="preserve"> </w:t>
      </w:r>
      <w:r w:rsidRPr="000B0761">
        <w:rPr>
          <w:rFonts w:ascii="Times New Roman" w:eastAsia="Times New Roman" w:hAnsi="Times New Roman"/>
          <w:b/>
          <w:i/>
          <w:color w:val="000000" w:themeColor="text1"/>
          <w:sz w:val="28"/>
          <w:szCs w:val="28"/>
          <w:lang w:eastAsia="ru-RU"/>
        </w:rPr>
        <w:t>1</w:t>
      </w:r>
    </w:p>
    <w:p w14:paraId="1DD937C7" w14:textId="77777777"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313D91B4" w14:textId="77777777"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220B7A03" w14:textId="77777777" w:rsidR="00047EEA"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2D5493D7" w14:textId="77777777" w:rsidR="00F26D47"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Pr>
          <w:rFonts w:ascii="Times New Roman" w:eastAsia="Times New Roman" w:hAnsi="Times New Roman"/>
          <w:noProof/>
          <w:color w:val="000000" w:themeColor="text1"/>
          <w:sz w:val="28"/>
          <w:szCs w:val="28"/>
          <w:lang w:eastAsia="ru-RU"/>
        </w:rPr>
        <w:drawing>
          <wp:inline distT="0" distB="0" distL="0" distR="0" wp14:anchorId="429877AF" wp14:editId="6E343C6E">
            <wp:extent cx="4410075" cy="4448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73AXV1.jpg"/>
                    <pic:cNvPicPr/>
                  </pic:nvPicPr>
                  <pic:blipFill>
                    <a:blip r:embed="rId9">
                      <a:extLst>
                        <a:ext uri="{28A0092B-C50C-407E-A947-70E740481C1C}">
                          <a14:useLocalDpi xmlns:a14="http://schemas.microsoft.com/office/drawing/2010/main" val="0"/>
                        </a:ext>
                      </a:extLst>
                    </a:blip>
                    <a:stretch>
                      <a:fillRect/>
                    </a:stretch>
                  </pic:blipFill>
                  <pic:spPr>
                    <a:xfrm>
                      <a:off x="0" y="0"/>
                      <a:ext cx="4410075" cy="4448175"/>
                    </a:xfrm>
                    <a:prstGeom prst="rect">
                      <a:avLst/>
                    </a:prstGeom>
                  </pic:spPr>
                </pic:pic>
              </a:graphicData>
            </a:graphic>
          </wp:inline>
        </w:drawing>
      </w:r>
    </w:p>
    <w:p w14:paraId="20B87546"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5F77D3EC"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1309E83E" w14:textId="77777777" w:rsidR="00F26D47" w:rsidRPr="000B0761"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7E1F4E63" w14:textId="77777777" w:rsidR="00F26D47"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120F3131" w14:textId="77777777" w:rsidR="00047EEA"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6BDED6C7" w14:textId="77777777" w:rsidR="00F26D47" w:rsidRDefault="00F26D47"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sidRPr="000B0761">
        <w:rPr>
          <w:rFonts w:ascii="Times New Roman" w:eastAsia="Times New Roman" w:hAnsi="Times New Roman"/>
          <w:b/>
          <w:i/>
          <w:color w:val="000000" w:themeColor="text1"/>
          <w:sz w:val="28"/>
          <w:szCs w:val="28"/>
          <w:lang w:eastAsia="ru-RU"/>
        </w:rPr>
        <w:t>Приложение</w:t>
      </w:r>
      <w:r w:rsidR="00047EEA">
        <w:rPr>
          <w:rFonts w:ascii="Times New Roman" w:eastAsia="Times New Roman" w:hAnsi="Times New Roman"/>
          <w:b/>
          <w:i/>
          <w:color w:val="000000" w:themeColor="text1"/>
          <w:sz w:val="28"/>
          <w:szCs w:val="28"/>
          <w:lang w:eastAsia="ru-RU"/>
        </w:rPr>
        <w:t xml:space="preserve"> </w:t>
      </w:r>
      <w:r w:rsidRPr="000B0761">
        <w:rPr>
          <w:rFonts w:ascii="Times New Roman" w:eastAsia="Times New Roman" w:hAnsi="Times New Roman"/>
          <w:b/>
          <w:i/>
          <w:color w:val="000000" w:themeColor="text1"/>
          <w:sz w:val="28"/>
          <w:szCs w:val="28"/>
          <w:lang w:eastAsia="ru-RU"/>
        </w:rPr>
        <w:t>2</w:t>
      </w:r>
    </w:p>
    <w:p w14:paraId="5EE2700D" w14:textId="77777777"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2FF181F5" w14:textId="77777777"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5F1368AC" w14:textId="77777777" w:rsidR="00047EEA"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p>
    <w:p w14:paraId="06A37211" w14:textId="77777777" w:rsidR="00047EEA" w:rsidRPr="000B0761" w:rsidRDefault="00047EEA" w:rsidP="00547697">
      <w:pPr>
        <w:widowControl/>
        <w:shd w:val="clear" w:color="auto" w:fill="FFFFFF"/>
        <w:suppressAutoHyphens w:val="0"/>
        <w:spacing w:before="100" w:beforeAutospacing="1" w:after="100" w:afterAutospacing="1" w:line="360" w:lineRule="auto"/>
        <w:ind w:left="480"/>
        <w:rPr>
          <w:rFonts w:ascii="Times New Roman" w:eastAsia="Times New Roman" w:hAnsi="Times New Roman"/>
          <w:b/>
          <w:i/>
          <w:color w:val="000000" w:themeColor="text1"/>
          <w:sz w:val="28"/>
          <w:szCs w:val="28"/>
          <w:lang w:eastAsia="ru-RU"/>
        </w:rPr>
      </w:pPr>
      <w:r>
        <w:rPr>
          <w:rFonts w:ascii="Times New Roman" w:eastAsia="Times New Roman" w:hAnsi="Times New Roman"/>
          <w:b/>
          <w:i/>
          <w:noProof/>
          <w:color w:val="000000" w:themeColor="text1"/>
          <w:sz w:val="28"/>
          <w:szCs w:val="28"/>
          <w:lang w:eastAsia="ru-RU"/>
        </w:rPr>
        <w:drawing>
          <wp:inline distT="0" distB="0" distL="0" distR="0" wp14:anchorId="64FF2937" wp14:editId="2BDD1A7E">
            <wp:extent cx="4933950" cy="5172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VNDWP6.jpg"/>
                    <pic:cNvPicPr/>
                  </pic:nvPicPr>
                  <pic:blipFill>
                    <a:blip r:embed="rId10">
                      <a:extLst>
                        <a:ext uri="{28A0092B-C50C-407E-A947-70E740481C1C}">
                          <a14:useLocalDpi xmlns:a14="http://schemas.microsoft.com/office/drawing/2010/main" val="0"/>
                        </a:ext>
                      </a:extLst>
                    </a:blip>
                    <a:stretch>
                      <a:fillRect/>
                    </a:stretch>
                  </pic:blipFill>
                  <pic:spPr>
                    <a:xfrm>
                      <a:off x="0" y="0"/>
                      <a:ext cx="4933950" cy="5172075"/>
                    </a:xfrm>
                    <a:prstGeom prst="rect">
                      <a:avLst/>
                    </a:prstGeom>
                  </pic:spPr>
                </pic:pic>
              </a:graphicData>
            </a:graphic>
          </wp:inline>
        </w:drawing>
      </w:r>
    </w:p>
    <w:p w14:paraId="475BB903" w14:textId="77777777" w:rsidR="00A323D3" w:rsidRPr="000B0761" w:rsidRDefault="00A323D3" w:rsidP="00547697">
      <w:pPr>
        <w:widowControl/>
        <w:shd w:val="clear" w:color="auto" w:fill="FFFFFF"/>
        <w:suppressAutoHyphens w:val="0"/>
        <w:spacing w:before="100" w:beforeAutospacing="1" w:after="100" w:afterAutospacing="1" w:line="360" w:lineRule="auto"/>
        <w:ind w:left="480"/>
        <w:rPr>
          <w:rFonts w:eastAsia="Times New Roman" w:cs="Arial"/>
          <w:color w:val="000000" w:themeColor="text1"/>
          <w:sz w:val="18"/>
          <w:szCs w:val="18"/>
          <w:lang w:eastAsia="ru-RU"/>
        </w:rPr>
      </w:pPr>
    </w:p>
    <w:p w14:paraId="24D582D4" w14:textId="77777777" w:rsidR="008B6B1B" w:rsidRPr="000B0761" w:rsidRDefault="008B6B1B" w:rsidP="000C7B80">
      <w:pPr>
        <w:spacing w:line="360" w:lineRule="auto"/>
        <w:jc w:val="both"/>
        <w:rPr>
          <w:rFonts w:ascii="Times New Roman" w:hAnsi="Times New Roman"/>
          <w:color w:val="000000" w:themeColor="text1"/>
          <w:sz w:val="28"/>
          <w:szCs w:val="28"/>
        </w:rPr>
      </w:pPr>
    </w:p>
    <w:sectPr w:rsidR="008B6B1B" w:rsidRPr="000B0761" w:rsidSect="008B6B1B">
      <w:footerReference w:type="default" r:id="rId11"/>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CC20" w14:textId="77777777" w:rsidR="00DF7DA0" w:rsidRDefault="00DF7DA0" w:rsidP="004D411E">
      <w:r>
        <w:separator/>
      </w:r>
    </w:p>
  </w:endnote>
  <w:endnote w:type="continuationSeparator" w:id="0">
    <w:p w14:paraId="2DAD5A26" w14:textId="77777777" w:rsidR="00DF7DA0" w:rsidRDefault="00DF7DA0" w:rsidP="004D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3380"/>
      <w:docPartObj>
        <w:docPartGallery w:val="Page Numbers (Bottom of Page)"/>
        <w:docPartUnique/>
      </w:docPartObj>
    </w:sdtPr>
    <w:sdtEndPr/>
    <w:sdtContent>
      <w:p w14:paraId="03A8C37B" w14:textId="77777777" w:rsidR="000F2102" w:rsidRDefault="00047EEA">
        <w:pPr>
          <w:pStyle w:val="ac"/>
          <w:jc w:val="center"/>
        </w:pPr>
        <w:r>
          <w:fldChar w:fldCharType="begin"/>
        </w:r>
        <w:r>
          <w:instrText xml:space="preserve"> PAGE   \* MERGEFORMAT </w:instrText>
        </w:r>
        <w:r>
          <w:fldChar w:fldCharType="separate"/>
        </w:r>
        <w:r>
          <w:rPr>
            <w:noProof/>
          </w:rPr>
          <w:t>1</w:t>
        </w:r>
        <w:r>
          <w:rPr>
            <w:noProof/>
          </w:rPr>
          <w:fldChar w:fldCharType="end"/>
        </w:r>
      </w:p>
    </w:sdtContent>
  </w:sdt>
  <w:p w14:paraId="7C60018C" w14:textId="77777777" w:rsidR="000F2102" w:rsidRDefault="000F210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B146D" w14:textId="77777777" w:rsidR="00DF7DA0" w:rsidRDefault="00DF7DA0" w:rsidP="004D411E">
      <w:r>
        <w:separator/>
      </w:r>
    </w:p>
  </w:footnote>
  <w:footnote w:type="continuationSeparator" w:id="0">
    <w:p w14:paraId="17568066" w14:textId="77777777" w:rsidR="00DF7DA0" w:rsidRDefault="00DF7DA0" w:rsidP="004D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2EE"/>
    <w:multiLevelType w:val="hybridMultilevel"/>
    <w:tmpl w:val="21425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6A5D31"/>
    <w:multiLevelType w:val="multilevel"/>
    <w:tmpl w:val="E02A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31A59"/>
    <w:multiLevelType w:val="multilevel"/>
    <w:tmpl w:val="FEB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F0C5D"/>
    <w:multiLevelType w:val="multilevel"/>
    <w:tmpl w:val="DDEE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522F3"/>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A7BE7"/>
    <w:multiLevelType w:val="multilevel"/>
    <w:tmpl w:val="3BA2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434E6"/>
    <w:multiLevelType w:val="multilevel"/>
    <w:tmpl w:val="4188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694ABC"/>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833AB2"/>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820054"/>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C31D8B"/>
    <w:multiLevelType w:val="multilevel"/>
    <w:tmpl w:val="092E9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6442F"/>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690495"/>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940A53"/>
    <w:multiLevelType w:val="multilevel"/>
    <w:tmpl w:val="806E6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352931"/>
    <w:multiLevelType w:val="hybridMultilevel"/>
    <w:tmpl w:val="88025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1E259F"/>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1629AC"/>
    <w:multiLevelType w:val="multilevel"/>
    <w:tmpl w:val="E13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987A86"/>
    <w:multiLevelType w:val="hybridMultilevel"/>
    <w:tmpl w:val="793EBB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7379427F"/>
    <w:multiLevelType w:val="hybridMultilevel"/>
    <w:tmpl w:val="B4989C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9383D4E"/>
    <w:multiLevelType w:val="multilevel"/>
    <w:tmpl w:val="4B7E95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B0A02C8"/>
    <w:multiLevelType w:val="multilevel"/>
    <w:tmpl w:val="16286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num>
  <w:num w:numId="5">
    <w:abstractNumId w:val="5"/>
  </w:num>
  <w:num w:numId="6">
    <w:abstractNumId w:val="1"/>
  </w:num>
  <w:num w:numId="7">
    <w:abstractNumId w:val="16"/>
  </w:num>
  <w:num w:numId="8">
    <w:abstractNumId w:val="14"/>
  </w:num>
  <w:num w:numId="9">
    <w:abstractNumId w:val="8"/>
  </w:num>
  <w:num w:numId="10">
    <w:abstractNumId w:val="3"/>
  </w:num>
  <w:num w:numId="11">
    <w:abstractNumId w:val="17"/>
  </w:num>
  <w:num w:numId="12">
    <w:abstractNumId w:val="18"/>
  </w:num>
  <w:num w:numId="13">
    <w:abstractNumId w:val="19"/>
  </w:num>
  <w:num w:numId="14">
    <w:abstractNumId w:val="13"/>
  </w:num>
  <w:num w:numId="15">
    <w:abstractNumId w:val="20"/>
  </w:num>
  <w:num w:numId="16">
    <w:abstractNumId w:val="7"/>
  </w:num>
  <w:num w:numId="17">
    <w:abstractNumId w:val="4"/>
  </w:num>
  <w:num w:numId="18">
    <w:abstractNumId w:val="11"/>
  </w:num>
  <w:num w:numId="19">
    <w:abstractNumId w:val="15"/>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E"/>
    <w:rsid w:val="000069EE"/>
    <w:rsid w:val="00047EEA"/>
    <w:rsid w:val="00081385"/>
    <w:rsid w:val="000B0761"/>
    <w:rsid w:val="000C3F95"/>
    <w:rsid w:val="000C458B"/>
    <w:rsid w:val="000C7B80"/>
    <w:rsid w:val="000F2102"/>
    <w:rsid w:val="000F3A40"/>
    <w:rsid w:val="001030E8"/>
    <w:rsid w:val="001921F4"/>
    <w:rsid w:val="001A7409"/>
    <w:rsid w:val="00237491"/>
    <w:rsid w:val="0025236B"/>
    <w:rsid w:val="00256D27"/>
    <w:rsid w:val="00292780"/>
    <w:rsid w:val="003363C5"/>
    <w:rsid w:val="00340ED9"/>
    <w:rsid w:val="0036207B"/>
    <w:rsid w:val="0040539E"/>
    <w:rsid w:val="00444E5C"/>
    <w:rsid w:val="00447A46"/>
    <w:rsid w:val="00494BCF"/>
    <w:rsid w:val="004A237D"/>
    <w:rsid w:val="004B73FB"/>
    <w:rsid w:val="004D411E"/>
    <w:rsid w:val="00504303"/>
    <w:rsid w:val="00547697"/>
    <w:rsid w:val="005A4872"/>
    <w:rsid w:val="005C2CD7"/>
    <w:rsid w:val="005E5E05"/>
    <w:rsid w:val="005F55E8"/>
    <w:rsid w:val="00614A43"/>
    <w:rsid w:val="00646562"/>
    <w:rsid w:val="00663FB1"/>
    <w:rsid w:val="00723662"/>
    <w:rsid w:val="007A05C6"/>
    <w:rsid w:val="007A6B1A"/>
    <w:rsid w:val="007C494F"/>
    <w:rsid w:val="00827440"/>
    <w:rsid w:val="00846C51"/>
    <w:rsid w:val="00857A40"/>
    <w:rsid w:val="008A105E"/>
    <w:rsid w:val="008B6B1B"/>
    <w:rsid w:val="008E12D6"/>
    <w:rsid w:val="0094058D"/>
    <w:rsid w:val="009A12CC"/>
    <w:rsid w:val="009A4DEB"/>
    <w:rsid w:val="009D21FD"/>
    <w:rsid w:val="009F7543"/>
    <w:rsid w:val="00A323D3"/>
    <w:rsid w:val="00A32625"/>
    <w:rsid w:val="00B57AED"/>
    <w:rsid w:val="00B81CDE"/>
    <w:rsid w:val="00BA3C98"/>
    <w:rsid w:val="00BD5387"/>
    <w:rsid w:val="00BE2F1C"/>
    <w:rsid w:val="00BF7076"/>
    <w:rsid w:val="00CA2D19"/>
    <w:rsid w:val="00DF204D"/>
    <w:rsid w:val="00DF7DA0"/>
    <w:rsid w:val="00E20BDE"/>
    <w:rsid w:val="00E226E8"/>
    <w:rsid w:val="00E3632B"/>
    <w:rsid w:val="00EB1825"/>
    <w:rsid w:val="00EC3870"/>
    <w:rsid w:val="00F107F9"/>
    <w:rsid w:val="00F20F63"/>
    <w:rsid w:val="00F26D47"/>
    <w:rsid w:val="00F92124"/>
    <w:rsid w:val="00FC5FBC"/>
    <w:rsid w:val="00FD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4548"/>
  <w15:docId w15:val="{6B237F49-E891-4574-83CD-C6B2D707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CDE"/>
    <w:pPr>
      <w:widowControl w:val="0"/>
      <w:suppressAutoHyphens/>
      <w:spacing w:after="0" w:line="240" w:lineRule="auto"/>
    </w:pPr>
    <w:rPr>
      <w:rFonts w:ascii="Arial" w:eastAsia="Lucida Sans Unicode"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58B"/>
    <w:pPr>
      <w:widowControl/>
      <w:suppressAutoHyphens w:val="0"/>
      <w:spacing w:line="255" w:lineRule="atLeast"/>
      <w:ind w:firstLine="525"/>
    </w:pPr>
    <w:rPr>
      <w:rFonts w:ascii="Verdana" w:eastAsia="Times New Roman" w:hAnsi="Verdana"/>
      <w:color w:val="323232"/>
      <w:sz w:val="17"/>
      <w:szCs w:val="17"/>
      <w:lang w:eastAsia="ru-RU"/>
    </w:rPr>
  </w:style>
  <w:style w:type="character" w:styleId="a4">
    <w:name w:val="Strong"/>
    <w:basedOn w:val="a0"/>
    <w:uiPriority w:val="22"/>
    <w:qFormat/>
    <w:rsid w:val="00F20F63"/>
    <w:rPr>
      <w:b/>
      <w:bCs/>
    </w:rPr>
  </w:style>
  <w:style w:type="paragraph" w:styleId="a5">
    <w:name w:val="List Paragraph"/>
    <w:basedOn w:val="a"/>
    <w:uiPriority w:val="34"/>
    <w:qFormat/>
    <w:rsid w:val="00B57AED"/>
    <w:pPr>
      <w:widowControl/>
      <w:suppressAutoHyphens w:val="0"/>
      <w:spacing w:after="200" w:line="276" w:lineRule="auto"/>
      <w:ind w:left="720"/>
      <w:contextualSpacing/>
    </w:pPr>
    <w:rPr>
      <w:rFonts w:asciiTheme="minorHAnsi" w:eastAsia="Times New Roman" w:hAnsiTheme="minorHAnsi" w:cstheme="minorBidi"/>
      <w:sz w:val="22"/>
      <w:szCs w:val="22"/>
    </w:rPr>
  </w:style>
  <w:style w:type="character" w:styleId="a6">
    <w:name w:val="line number"/>
    <w:basedOn w:val="a0"/>
    <w:uiPriority w:val="99"/>
    <w:semiHidden/>
    <w:unhideWhenUsed/>
    <w:rsid w:val="00B57AED"/>
  </w:style>
  <w:style w:type="table" w:styleId="a7">
    <w:name w:val="Table Grid"/>
    <w:basedOn w:val="a1"/>
    <w:uiPriority w:val="59"/>
    <w:rsid w:val="008E1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A4872"/>
    <w:rPr>
      <w:rFonts w:ascii="Tahoma" w:hAnsi="Tahoma" w:cs="Tahoma"/>
      <w:sz w:val="16"/>
      <w:szCs w:val="16"/>
    </w:rPr>
  </w:style>
  <w:style w:type="character" w:customStyle="1" w:styleId="a9">
    <w:name w:val="Текст выноски Знак"/>
    <w:basedOn w:val="a0"/>
    <w:link w:val="a8"/>
    <w:uiPriority w:val="99"/>
    <w:semiHidden/>
    <w:rsid w:val="005A4872"/>
    <w:rPr>
      <w:rFonts w:ascii="Tahoma" w:eastAsia="Lucida Sans Unicode" w:hAnsi="Tahoma" w:cs="Tahoma"/>
      <w:sz w:val="16"/>
      <w:szCs w:val="16"/>
    </w:rPr>
  </w:style>
  <w:style w:type="paragraph" w:styleId="aa">
    <w:name w:val="header"/>
    <w:basedOn w:val="a"/>
    <w:link w:val="ab"/>
    <w:uiPriority w:val="99"/>
    <w:unhideWhenUsed/>
    <w:rsid w:val="004D411E"/>
    <w:pPr>
      <w:tabs>
        <w:tab w:val="center" w:pos="4677"/>
        <w:tab w:val="right" w:pos="9355"/>
      </w:tabs>
    </w:pPr>
  </w:style>
  <w:style w:type="character" w:customStyle="1" w:styleId="ab">
    <w:name w:val="Верхний колонтитул Знак"/>
    <w:basedOn w:val="a0"/>
    <w:link w:val="aa"/>
    <w:uiPriority w:val="99"/>
    <w:rsid w:val="004D411E"/>
    <w:rPr>
      <w:rFonts w:ascii="Arial" w:eastAsia="Lucida Sans Unicode" w:hAnsi="Arial" w:cs="Times New Roman"/>
      <w:sz w:val="24"/>
      <w:szCs w:val="24"/>
    </w:rPr>
  </w:style>
  <w:style w:type="paragraph" w:styleId="ac">
    <w:name w:val="footer"/>
    <w:basedOn w:val="a"/>
    <w:link w:val="ad"/>
    <w:uiPriority w:val="99"/>
    <w:unhideWhenUsed/>
    <w:rsid w:val="004D411E"/>
    <w:pPr>
      <w:tabs>
        <w:tab w:val="center" w:pos="4677"/>
        <w:tab w:val="right" w:pos="9355"/>
      </w:tabs>
    </w:pPr>
  </w:style>
  <w:style w:type="character" w:customStyle="1" w:styleId="ad">
    <w:name w:val="Нижний колонтитул Знак"/>
    <w:basedOn w:val="a0"/>
    <w:link w:val="ac"/>
    <w:uiPriority w:val="99"/>
    <w:rsid w:val="004D411E"/>
    <w:rPr>
      <w:rFonts w:ascii="Arial" w:eastAsia="Lucida Sans Unicode" w:hAnsi="Arial" w:cs="Times New Roman"/>
      <w:sz w:val="24"/>
      <w:szCs w:val="24"/>
    </w:rPr>
  </w:style>
  <w:style w:type="character" w:customStyle="1" w:styleId="c1">
    <w:name w:val="c1"/>
    <w:basedOn w:val="a0"/>
    <w:rsid w:val="000F3A40"/>
  </w:style>
  <w:style w:type="character" w:styleId="ae">
    <w:name w:val="Hyperlink"/>
    <w:basedOn w:val="a0"/>
    <w:uiPriority w:val="99"/>
    <w:unhideWhenUsed/>
    <w:rsid w:val="000F2102"/>
    <w:rPr>
      <w:color w:val="0000CC"/>
      <w:u w:val="single"/>
    </w:rPr>
  </w:style>
  <w:style w:type="character" w:customStyle="1" w:styleId="b-serp-urlitem1">
    <w:name w:val="b-serp-url__item1"/>
    <w:basedOn w:val="a0"/>
    <w:rsid w:val="000F2102"/>
  </w:style>
  <w:style w:type="character" w:customStyle="1" w:styleId="b-serp-urlmark1">
    <w:name w:val="b-serp-url__mark1"/>
    <w:basedOn w:val="a0"/>
    <w:rsid w:val="000F2102"/>
  </w:style>
  <w:style w:type="paragraph" w:styleId="af">
    <w:name w:val="Body Text"/>
    <w:basedOn w:val="a"/>
    <w:link w:val="af0"/>
    <w:uiPriority w:val="99"/>
    <w:semiHidden/>
    <w:rsid w:val="000F2102"/>
    <w:pPr>
      <w:widowControl/>
      <w:spacing w:after="120"/>
    </w:pPr>
    <w:rPr>
      <w:rFonts w:ascii="Times New Roman" w:eastAsia="Times New Roman" w:hAnsi="Times New Roman"/>
      <w:lang w:eastAsia="ar-SA"/>
    </w:rPr>
  </w:style>
  <w:style w:type="character" w:customStyle="1" w:styleId="af0">
    <w:name w:val="Основной текст Знак"/>
    <w:basedOn w:val="a0"/>
    <w:link w:val="af"/>
    <w:uiPriority w:val="99"/>
    <w:semiHidden/>
    <w:rsid w:val="000F210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698311">
      <w:bodyDiv w:val="1"/>
      <w:marLeft w:val="0"/>
      <w:marRight w:val="0"/>
      <w:marTop w:val="0"/>
      <w:marBottom w:val="0"/>
      <w:divBdr>
        <w:top w:val="none" w:sz="0" w:space="0" w:color="auto"/>
        <w:left w:val="none" w:sz="0" w:space="0" w:color="auto"/>
        <w:bottom w:val="none" w:sz="0" w:space="0" w:color="auto"/>
        <w:right w:val="none" w:sz="0" w:space="0" w:color="auto"/>
      </w:divBdr>
      <w:divsChild>
        <w:div w:id="1371760871">
          <w:marLeft w:val="0"/>
          <w:marRight w:val="0"/>
          <w:marTop w:val="0"/>
          <w:marBottom w:val="0"/>
          <w:divBdr>
            <w:top w:val="none" w:sz="0" w:space="0" w:color="auto"/>
            <w:left w:val="none" w:sz="0" w:space="0" w:color="auto"/>
            <w:bottom w:val="none" w:sz="0" w:space="0" w:color="auto"/>
            <w:right w:val="none" w:sz="0" w:space="0" w:color="auto"/>
          </w:divBdr>
          <w:divsChild>
            <w:div w:id="1304198418">
              <w:marLeft w:val="0"/>
              <w:marRight w:val="0"/>
              <w:marTop w:val="0"/>
              <w:marBottom w:val="0"/>
              <w:divBdr>
                <w:top w:val="none" w:sz="0" w:space="0" w:color="auto"/>
                <w:left w:val="none" w:sz="0" w:space="0" w:color="auto"/>
                <w:bottom w:val="none" w:sz="0" w:space="0" w:color="auto"/>
                <w:right w:val="none" w:sz="0" w:space="0" w:color="auto"/>
              </w:divBdr>
              <w:divsChild>
                <w:div w:id="356657003">
                  <w:marLeft w:val="0"/>
                  <w:marRight w:val="0"/>
                  <w:marTop w:val="0"/>
                  <w:marBottom w:val="0"/>
                  <w:divBdr>
                    <w:top w:val="none" w:sz="0" w:space="0" w:color="auto"/>
                    <w:left w:val="none" w:sz="0" w:space="0" w:color="auto"/>
                    <w:bottom w:val="none" w:sz="0" w:space="0" w:color="auto"/>
                    <w:right w:val="none" w:sz="0" w:space="0" w:color="auto"/>
                  </w:divBdr>
                  <w:divsChild>
                    <w:div w:id="724138730">
                      <w:marLeft w:val="0"/>
                      <w:marRight w:val="0"/>
                      <w:marTop w:val="0"/>
                      <w:marBottom w:val="0"/>
                      <w:divBdr>
                        <w:top w:val="none" w:sz="0" w:space="0" w:color="auto"/>
                        <w:left w:val="none" w:sz="0" w:space="0" w:color="auto"/>
                        <w:bottom w:val="none" w:sz="0" w:space="0" w:color="auto"/>
                        <w:right w:val="none" w:sz="0" w:space="0" w:color="auto"/>
                      </w:divBdr>
                      <w:divsChild>
                        <w:div w:id="942227335">
                          <w:marLeft w:val="0"/>
                          <w:marRight w:val="0"/>
                          <w:marTop w:val="0"/>
                          <w:marBottom w:val="0"/>
                          <w:divBdr>
                            <w:top w:val="none" w:sz="0" w:space="0" w:color="auto"/>
                            <w:left w:val="none" w:sz="0" w:space="0" w:color="auto"/>
                            <w:bottom w:val="none" w:sz="0" w:space="0" w:color="auto"/>
                            <w:right w:val="none" w:sz="0" w:space="0" w:color="auto"/>
                          </w:divBdr>
                          <w:divsChild>
                            <w:div w:id="1087074070">
                              <w:marLeft w:val="0"/>
                              <w:marRight w:val="0"/>
                              <w:marTop w:val="0"/>
                              <w:marBottom w:val="0"/>
                              <w:divBdr>
                                <w:top w:val="none" w:sz="0" w:space="0" w:color="auto"/>
                                <w:left w:val="none" w:sz="0" w:space="0" w:color="auto"/>
                                <w:bottom w:val="none" w:sz="0" w:space="0" w:color="auto"/>
                                <w:right w:val="none" w:sz="0" w:space="0" w:color="auto"/>
                              </w:divBdr>
                              <w:divsChild>
                                <w:div w:id="1112162514">
                                  <w:marLeft w:val="0"/>
                                  <w:marRight w:val="0"/>
                                  <w:marTop w:val="0"/>
                                  <w:marBottom w:val="0"/>
                                  <w:divBdr>
                                    <w:top w:val="none" w:sz="0" w:space="0" w:color="auto"/>
                                    <w:left w:val="none" w:sz="0" w:space="0" w:color="auto"/>
                                    <w:bottom w:val="none" w:sz="0" w:space="0" w:color="auto"/>
                                    <w:right w:val="none" w:sz="0" w:space="0" w:color="auto"/>
                                  </w:divBdr>
                                  <w:divsChild>
                                    <w:div w:id="669259863">
                                      <w:marLeft w:val="0"/>
                                      <w:marRight w:val="0"/>
                                      <w:marTop w:val="0"/>
                                      <w:marBottom w:val="0"/>
                                      <w:divBdr>
                                        <w:top w:val="none" w:sz="0" w:space="0" w:color="auto"/>
                                        <w:left w:val="none" w:sz="0" w:space="0" w:color="auto"/>
                                        <w:bottom w:val="none" w:sz="0" w:space="0" w:color="auto"/>
                                        <w:right w:val="none" w:sz="0" w:space="0" w:color="auto"/>
                                      </w:divBdr>
                                      <w:divsChild>
                                        <w:div w:id="297952347">
                                          <w:marLeft w:val="0"/>
                                          <w:marRight w:val="0"/>
                                          <w:marTop w:val="0"/>
                                          <w:marBottom w:val="0"/>
                                          <w:divBdr>
                                            <w:top w:val="none" w:sz="0" w:space="0" w:color="auto"/>
                                            <w:left w:val="none" w:sz="0" w:space="0" w:color="auto"/>
                                            <w:bottom w:val="none" w:sz="0" w:space="0" w:color="auto"/>
                                            <w:right w:val="none" w:sz="0" w:space="0" w:color="auto"/>
                                          </w:divBdr>
                                          <w:divsChild>
                                            <w:div w:id="223949017">
                                              <w:marLeft w:val="0"/>
                                              <w:marRight w:val="0"/>
                                              <w:marTop w:val="0"/>
                                              <w:marBottom w:val="0"/>
                                              <w:divBdr>
                                                <w:top w:val="none" w:sz="0" w:space="0" w:color="auto"/>
                                                <w:left w:val="none" w:sz="0" w:space="0" w:color="auto"/>
                                                <w:bottom w:val="none" w:sz="0" w:space="0" w:color="auto"/>
                                                <w:right w:val="none" w:sz="0" w:space="0" w:color="auto"/>
                                              </w:divBdr>
                                              <w:divsChild>
                                                <w:div w:id="1547794047">
                                                  <w:marLeft w:val="0"/>
                                                  <w:marRight w:val="0"/>
                                                  <w:marTop w:val="0"/>
                                                  <w:marBottom w:val="0"/>
                                                  <w:divBdr>
                                                    <w:top w:val="none" w:sz="0" w:space="0" w:color="auto"/>
                                                    <w:left w:val="none" w:sz="0" w:space="0" w:color="auto"/>
                                                    <w:bottom w:val="none" w:sz="0" w:space="0" w:color="auto"/>
                                                    <w:right w:val="none" w:sz="0" w:space="0" w:color="auto"/>
                                                  </w:divBdr>
                                                  <w:divsChild>
                                                    <w:div w:id="177811749">
                                                      <w:marLeft w:val="0"/>
                                                      <w:marRight w:val="0"/>
                                                      <w:marTop w:val="0"/>
                                                      <w:marBottom w:val="0"/>
                                                      <w:divBdr>
                                                        <w:top w:val="none" w:sz="0" w:space="0" w:color="auto"/>
                                                        <w:left w:val="none" w:sz="0" w:space="0" w:color="auto"/>
                                                        <w:bottom w:val="none" w:sz="0" w:space="0" w:color="auto"/>
                                                        <w:right w:val="none" w:sz="0" w:space="0" w:color="auto"/>
                                                      </w:divBdr>
                                                      <w:divsChild>
                                                        <w:div w:id="301082510">
                                                          <w:marLeft w:val="0"/>
                                                          <w:marRight w:val="0"/>
                                                          <w:marTop w:val="0"/>
                                                          <w:marBottom w:val="0"/>
                                                          <w:divBdr>
                                                            <w:top w:val="none" w:sz="0" w:space="0" w:color="auto"/>
                                                            <w:left w:val="none" w:sz="0" w:space="0" w:color="auto"/>
                                                            <w:bottom w:val="none" w:sz="0" w:space="0" w:color="auto"/>
                                                            <w:right w:val="none" w:sz="0" w:space="0" w:color="auto"/>
                                                          </w:divBdr>
                                                          <w:divsChild>
                                                            <w:div w:id="1451823936">
                                                              <w:marLeft w:val="0"/>
                                                              <w:marRight w:val="0"/>
                                                              <w:marTop w:val="0"/>
                                                              <w:marBottom w:val="0"/>
                                                              <w:divBdr>
                                                                <w:top w:val="none" w:sz="0" w:space="0" w:color="auto"/>
                                                                <w:left w:val="none" w:sz="0" w:space="0" w:color="auto"/>
                                                                <w:bottom w:val="none" w:sz="0" w:space="0" w:color="auto"/>
                                                                <w:right w:val="none" w:sz="0" w:space="0" w:color="auto"/>
                                                              </w:divBdr>
                                                              <w:divsChild>
                                                                <w:div w:id="343477034">
                                                                  <w:marLeft w:val="0"/>
                                                                  <w:marRight w:val="0"/>
                                                                  <w:marTop w:val="0"/>
                                                                  <w:marBottom w:val="0"/>
                                                                  <w:divBdr>
                                                                    <w:top w:val="none" w:sz="0" w:space="0" w:color="auto"/>
                                                                    <w:left w:val="none" w:sz="0" w:space="0" w:color="auto"/>
                                                                    <w:bottom w:val="none" w:sz="0" w:space="0" w:color="auto"/>
                                                                    <w:right w:val="none" w:sz="0" w:space="0" w:color="auto"/>
                                                                  </w:divBdr>
                                                                  <w:divsChild>
                                                                    <w:div w:id="360663983">
                                                                      <w:marLeft w:val="0"/>
                                                                      <w:marRight w:val="0"/>
                                                                      <w:marTop w:val="0"/>
                                                                      <w:marBottom w:val="0"/>
                                                                      <w:divBdr>
                                                                        <w:top w:val="none" w:sz="0" w:space="0" w:color="auto"/>
                                                                        <w:left w:val="none" w:sz="0" w:space="0" w:color="auto"/>
                                                                        <w:bottom w:val="none" w:sz="0" w:space="0" w:color="auto"/>
                                                                        <w:right w:val="none" w:sz="0" w:space="0" w:color="auto"/>
                                                                      </w:divBdr>
                                                                      <w:divsChild>
                                                                        <w:div w:id="596134958">
                                                                          <w:marLeft w:val="0"/>
                                                                          <w:marRight w:val="0"/>
                                                                          <w:marTop w:val="0"/>
                                                                          <w:marBottom w:val="360"/>
                                                                          <w:divBdr>
                                                                            <w:top w:val="none" w:sz="0" w:space="0" w:color="auto"/>
                                                                            <w:left w:val="none" w:sz="0" w:space="0" w:color="auto"/>
                                                                            <w:bottom w:val="none" w:sz="0" w:space="0" w:color="auto"/>
                                                                            <w:right w:val="none" w:sz="0" w:space="0" w:color="auto"/>
                                                                          </w:divBdr>
                                                                          <w:divsChild>
                                                                            <w:div w:id="12448782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328692">
      <w:bodyDiv w:val="1"/>
      <w:marLeft w:val="0"/>
      <w:marRight w:val="0"/>
      <w:marTop w:val="0"/>
      <w:marBottom w:val="0"/>
      <w:divBdr>
        <w:top w:val="none" w:sz="0" w:space="0" w:color="auto"/>
        <w:left w:val="none" w:sz="0" w:space="0" w:color="auto"/>
        <w:bottom w:val="none" w:sz="0" w:space="0" w:color="auto"/>
        <w:right w:val="none" w:sz="0" w:space="0" w:color="auto"/>
      </w:divBdr>
      <w:divsChild>
        <w:div w:id="1843354618">
          <w:marLeft w:val="0"/>
          <w:marRight w:val="0"/>
          <w:marTop w:val="0"/>
          <w:marBottom w:val="0"/>
          <w:divBdr>
            <w:top w:val="none" w:sz="0" w:space="0" w:color="auto"/>
            <w:left w:val="none" w:sz="0" w:space="0" w:color="auto"/>
            <w:bottom w:val="none" w:sz="0" w:space="0" w:color="auto"/>
            <w:right w:val="none" w:sz="0" w:space="0" w:color="auto"/>
          </w:divBdr>
        </w:div>
      </w:divsChild>
    </w:div>
    <w:div w:id="592393260">
      <w:bodyDiv w:val="1"/>
      <w:marLeft w:val="0"/>
      <w:marRight w:val="0"/>
      <w:marTop w:val="0"/>
      <w:marBottom w:val="0"/>
      <w:divBdr>
        <w:top w:val="none" w:sz="0" w:space="0" w:color="auto"/>
        <w:left w:val="none" w:sz="0" w:space="0" w:color="auto"/>
        <w:bottom w:val="none" w:sz="0" w:space="0" w:color="auto"/>
        <w:right w:val="none" w:sz="0" w:space="0" w:color="auto"/>
      </w:divBdr>
      <w:divsChild>
        <w:div w:id="568422936">
          <w:marLeft w:val="0"/>
          <w:marRight w:val="0"/>
          <w:marTop w:val="0"/>
          <w:marBottom w:val="0"/>
          <w:divBdr>
            <w:top w:val="none" w:sz="0" w:space="0" w:color="auto"/>
            <w:left w:val="none" w:sz="0" w:space="0" w:color="auto"/>
            <w:bottom w:val="none" w:sz="0" w:space="0" w:color="auto"/>
            <w:right w:val="none" w:sz="0" w:space="0" w:color="auto"/>
          </w:divBdr>
          <w:divsChild>
            <w:div w:id="403259781">
              <w:marLeft w:val="0"/>
              <w:marRight w:val="0"/>
              <w:marTop w:val="0"/>
              <w:marBottom w:val="0"/>
              <w:divBdr>
                <w:top w:val="none" w:sz="0" w:space="0" w:color="auto"/>
                <w:left w:val="none" w:sz="0" w:space="0" w:color="auto"/>
                <w:bottom w:val="none" w:sz="0" w:space="0" w:color="auto"/>
                <w:right w:val="none" w:sz="0" w:space="0" w:color="auto"/>
              </w:divBdr>
              <w:divsChild>
                <w:div w:id="1024983114">
                  <w:marLeft w:val="0"/>
                  <w:marRight w:val="0"/>
                  <w:marTop w:val="0"/>
                  <w:marBottom w:val="0"/>
                  <w:divBdr>
                    <w:top w:val="none" w:sz="0" w:space="0" w:color="auto"/>
                    <w:left w:val="none" w:sz="0" w:space="0" w:color="auto"/>
                    <w:bottom w:val="none" w:sz="0" w:space="0" w:color="auto"/>
                    <w:right w:val="none" w:sz="0" w:space="0" w:color="auto"/>
                  </w:divBdr>
                  <w:divsChild>
                    <w:div w:id="1133330862">
                      <w:marLeft w:val="0"/>
                      <w:marRight w:val="0"/>
                      <w:marTop w:val="0"/>
                      <w:marBottom w:val="0"/>
                      <w:divBdr>
                        <w:top w:val="none" w:sz="0" w:space="0" w:color="auto"/>
                        <w:left w:val="none" w:sz="0" w:space="0" w:color="auto"/>
                        <w:bottom w:val="none" w:sz="0" w:space="0" w:color="auto"/>
                        <w:right w:val="none" w:sz="0" w:space="0" w:color="auto"/>
                      </w:divBdr>
                      <w:divsChild>
                        <w:div w:id="1443374735">
                          <w:marLeft w:val="0"/>
                          <w:marRight w:val="0"/>
                          <w:marTop w:val="0"/>
                          <w:marBottom w:val="0"/>
                          <w:divBdr>
                            <w:top w:val="none" w:sz="0" w:space="0" w:color="auto"/>
                            <w:left w:val="none" w:sz="0" w:space="0" w:color="auto"/>
                            <w:bottom w:val="none" w:sz="0" w:space="0" w:color="auto"/>
                            <w:right w:val="none" w:sz="0" w:space="0" w:color="auto"/>
                          </w:divBdr>
                          <w:divsChild>
                            <w:div w:id="180317695">
                              <w:marLeft w:val="0"/>
                              <w:marRight w:val="0"/>
                              <w:marTop w:val="0"/>
                              <w:marBottom w:val="0"/>
                              <w:divBdr>
                                <w:top w:val="none" w:sz="0" w:space="0" w:color="auto"/>
                                <w:left w:val="none" w:sz="0" w:space="0" w:color="auto"/>
                                <w:bottom w:val="none" w:sz="0" w:space="0" w:color="auto"/>
                                <w:right w:val="none" w:sz="0" w:space="0" w:color="auto"/>
                              </w:divBdr>
                            </w:div>
                            <w:div w:id="1889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623776">
      <w:bodyDiv w:val="1"/>
      <w:marLeft w:val="0"/>
      <w:marRight w:val="0"/>
      <w:marTop w:val="0"/>
      <w:marBottom w:val="0"/>
      <w:divBdr>
        <w:top w:val="none" w:sz="0" w:space="0" w:color="auto"/>
        <w:left w:val="none" w:sz="0" w:space="0" w:color="auto"/>
        <w:bottom w:val="none" w:sz="0" w:space="0" w:color="auto"/>
        <w:right w:val="none" w:sz="0" w:space="0" w:color="auto"/>
      </w:divBdr>
      <w:divsChild>
        <w:div w:id="1379277447">
          <w:marLeft w:val="0"/>
          <w:marRight w:val="0"/>
          <w:marTop w:val="0"/>
          <w:marBottom w:val="0"/>
          <w:divBdr>
            <w:top w:val="none" w:sz="0" w:space="0" w:color="auto"/>
            <w:left w:val="none" w:sz="0" w:space="0" w:color="auto"/>
            <w:bottom w:val="none" w:sz="0" w:space="0" w:color="auto"/>
            <w:right w:val="none" w:sz="0" w:space="0" w:color="auto"/>
          </w:divBdr>
          <w:divsChild>
            <w:div w:id="11301725">
              <w:marLeft w:val="0"/>
              <w:marRight w:val="0"/>
              <w:marTop w:val="0"/>
              <w:marBottom w:val="0"/>
              <w:divBdr>
                <w:top w:val="none" w:sz="0" w:space="0" w:color="auto"/>
                <w:left w:val="none" w:sz="0" w:space="0" w:color="auto"/>
                <w:bottom w:val="none" w:sz="0" w:space="0" w:color="auto"/>
                <w:right w:val="none" w:sz="0" w:space="0" w:color="auto"/>
              </w:divBdr>
              <w:divsChild>
                <w:div w:id="1148129928">
                  <w:marLeft w:val="0"/>
                  <w:marRight w:val="0"/>
                  <w:marTop w:val="0"/>
                  <w:marBottom w:val="0"/>
                  <w:divBdr>
                    <w:top w:val="none" w:sz="0" w:space="0" w:color="auto"/>
                    <w:left w:val="none" w:sz="0" w:space="0" w:color="auto"/>
                    <w:bottom w:val="none" w:sz="0" w:space="0" w:color="auto"/>
                    <w:right w:val="none" w:sz="0" w:space="0" w:color="auto"/>
                  </w:divBdr>
                  <w:divsChild>
                    <w:div w:id="1444152148">
                      <w:marLeft w:val="0"/>
                      <w:marRight w:val="0"/>
                      <w:marTop w:val="0"/>
                      <w:marBottom w:val="15"/>
                      <w:divBdr>
                        <w:top w:val="none" w:sz="0" w:space="0" w:color="auto"/>
                        <w:left w:val="none" w:sz="0" w:space="0" w:color="auto"/>
                        <w:bottom w:val="none" w:sz="0" w:space="0" w:color="auto"/>
                        <w:right w:val="none" w:sz="0" w:space="0" w:color="auto"/>
                      </w:divBdr>
                      <w:divsChild>
                        <w:div w:id="1414887628">
                          <w:marLeft w:val="0"/>
                          <w:marRight w:val="0"/>
                          <w:marTop w:val="0"/>
                          <w:marBottom w:val="0"/>
                          <w:divBdr>
                            <w:top w:val="none" w:sz="0" w:space="0" w:color="auto"/>
                            <w:left w:val="none" w:sz="0" w:space="0" w:color="auto"/>
                            <w:bottom w:val="none" w:sz="0" w:space="0" w:color="auto"/>
                            <w:right w:val="none" w:sz="0" w:space="0" w:color="auto"/>
                          </w:divBdr>
                          <w:divsChild>
                            <w:div w:id="525946537">
                              <w:marLeft w:val="105"/>
                              <w:marRight w:val="105"/>
                              <w:marTop w:val="105"/>
                              <w:marBottom w:val="105"/>
                              <w:divBdr>
                                <w:top w:val="none" w:sz="0" w:space="0" w:color="auto"/>
                                <w:left w:val="none" w:sz="0" w:space="0" w:color="auto"/>
                                <w:bottom w:val="none" w:sz="0" w:space="0" w:color="auto"/>
                                <w:right w:val="none" w:sz="0" w:space="0" w:color="auto"/>
                              </w:divBdr>
                              <w:divsChild>
                                <w:div w:id="2035031506">
                                  <w:marLeft w:val="0"/>
                                  <w:marRight w:val="0"/>
                                  <w:marTop w:val="0"/>
                                  <w:marBottom w:val="0"/>
                                  <w:divBdr>
                                    <w:top w:val="none" w:sz="0" w:space="0" w:color="auto"/>
                                    <w:left w:val="none" w:sz="0" w:space="0" w:color="auto"/>
                                    <w:bottom w:val="none" w:sz="0" w:space="0" w:color="auto"/>
                                    <w:right w:val="none" w:sz="0" w:space="0" w:color="auto"/>
                                  </w:divBdr>
                                  <w:divsChild>
                                    <w:div w:id="374546974">
                                      <w:marLeft w:val="0"/>
                                      <w:marRight w:val="0"/>
                                      <w:marTop w:val="0"/>
                                      <w:marBottom w:val="0"/>
                                      <w:divBdr>
                                        <w:top w:val="none" w:sz="0" w:space="0" w:color="auto"/>
                                        <w:left w:val="none" w:sz="0" w:space="0" w:color="auto"/>
                                        <w:bottom w:val="none" w:sz="0" w:space="0" w:color="auto"/>
                                        <w:right w:val="none" w:sz="0" w:space="0" w:color="auto"/>
                                      </w:divBdr>
                                      <w:divsChild>
                                        <w:div w:id="2978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559883">
      <w:bodyDiv w:val="1"/>
      <w:marLeft w:val="0"/>
      <w:marRight w:val="0"/>
      <w:marTop w:val="0"/>
      <w:marBottom w:val="0"/>
      <w:divBdr>
        <w:top w:val="none" w:sz="0" w:space="0" w:color="auto"/>
        <w:left w:val="none" w:sz="0" w:space="0" w:color="auto"/>
        <w:bottom w:val="none" w:sz="0" w:space="0" w:color="auto"/>
        <w:right w:val="none" w:sz="0" w:space="0" w:color="auto"/>
      </w:divBdr>
      <w:divsChild>
        <w:div w:id="1961642732">
          <w:marLeft w:val="0"/>
          <w:marRight w:val="0"/>
          <w:marTop w:val="0"/>
          <w:marBottom w:val="0"/>
          <w:divBdr>
            <w:top w:val="none" w:sz="0" w:space="0" w:color="auto"/>
            <w:left w:val="none" w:sz="0" w:space="0" w:color="auto"/>
            <w:bottom w:val="none" w:sz="0" w:space="0" w:color="auto"/>
            <w:right w:val="none" w:sz="0" w:space="0" w:color="auto"/>
          </w:divBdr>
          <w:divsChild>
            <w:div w:id="95105714">
              <w:marLeft w:val="0"/>
              <w:marRight w:val="0"/>
              <w:marTop w:val="0"/>
              <w:marBottom w:val="0"/>
              <w:divBdr>
                <w:top w:val="none" w:sz="0" w:space="0" w:color="auto"/>
                <w:left w:val="none" w:sz="0" w:space="0" w:color="auto"/>
                <w:bottom w:val="none" w:sz="0" w:space="0" w:color="auto"/>
                <w:right w:val="none" w:sz="0" w:space="0" w:color="auto"/>
              </w:divBdr>
              <w:divsChild>
                <w:div w:id="804735034">
                  <w:marLeft w:val="0"/>
                  <w:marRight w:val="0"/>
                  <w:marTop w:val="0"/>
                  <w:marBottom w:val="0"/>
                  <w:divBdr>
                    <w:top w:val="none" w:sz="0" w:space="0" w:color="auto"/>
                    <w:left w:val="none" w:sz="0" w:space="0" w:color="auto"/>
                    <w:bottom w:val="none" w:sz="0" w:space="0" w:color="auto"/>
                    <w:right w:val="none" w:sz="0" w:space="0" w:color="auto"/>
                  </w:divBdr>
                  <w:divsChild>
                    <w:div w:id="2144301525">
                      <w:marLeft w:val="0"/>
                      <w:marRight w:val="0"/>
                      <w:marTop w:val="0"/>
                      <w:marBottom w:val="0"/>
                      <w:divBdr>
                        <w:top w:val="none" w:sz="0" w:space="0" w:color="auto"/>
                        <w:left w:val="none" w:sz="0" w:space="0" w:color="auto"/>
                        <w:bottom w:val="none" w:sz="0" w:space="0" w:color="auto"/>
                        <w:right w:val="none" w:sz="0" w:space="0" w:color="auto"/>
                      </w:divBdr>
                      <w:divsChild>
                        <w:div w:id="1289169292">
                          <w:marLeft w:val="0"/>
                          <w:marRight w:val="0"/>
                          <w:marTop w:val="0"/>
                          <w:marBottom w:val="0"/>
                          <w:divBdr>
                            <w:top w:val="none" w:sz="0" w:space="0" w:color="auto"/>
                            <w:left w:val="none" w:sz="0" w:space="0" w:color="auto"/>
                            <w:bottom w:val="none" w:sz="0" w:space="0" w:color="auto"/>
                            <w:right w:val="none" w:sz="0" w:space="0" w:color="auto"/>
                          </w:divBdr>
                          <w:divsChild>
                            <w:div w:id="1843428876">
                              <w:marLeft w:val="0"/>
                              <w:marRight w:val="0"/>
                              <w:marTop w:val="0"/>
                              <w:marBottom w:val="0"/>
                              <w:divBdr>
                                <w:top w:val="none" w:sz="0" w:space="0" w:color="auto"/>
                                <w:left w:val="none" w:sz="0" w:space="0" w:color="auto"/>
                                <w:bottom w:val="none" w:sz="0" w:space="0" w:color="auto"/>
                                <w:right w:val="none" w:sz="0" w:space="0" w:color="auto"/>
                              </w:divBdr>
                              <w:divsChild>
                                <w:div w:id="60637431">
                                  <w:marLeft w:val="0"/>
                                  <w:marRight w:val="0"/>
                                  <w:marTop w:val="0"/>
                                  <w:marBottom w:val="0"/>
                                  <w:divBdr>
                                    <w:top w:val="none" w:sz="0" w:space="0" w:color="auto"/>
                                    <w:left w:val="none" w:sz="0" w:space="0" w:color="auto"/>
                                    <w:bottom w:val="none" w:sz="0" w:space="0" w:color="auto"/>
                                    <w:right w:val="none" w:sz="0" w:space="0" w:color="auto"/>
                                  </w:divBdr>
                                  <w:divsChild>
                                    <w:div w:id="1674529887">
                                      <w:marLeft w:val="0"/>
                                      <w:marRight w:val="0"/>
                                      <w:marTop w:val="0"/>
                                      <w:marBottom w:val="0"/>
                                      <w:divBdr>
                                        <w:top w:val="none" w:sz="0" w:space="0" w:color="auto"/>
                                        <w:left w:val="none" w:sz="0" w:space="0" w:color="auto"/>
                                        <w:bottom w:val="none" w:sz="0" w:space="0" w:color="auto"/>
                                        <w:right w:val="none" w:sz="0" w:space="0" w:color="auto"/>
                                      </w:divBdr>
                                      <w:divsChild>
                                        <w:div w:id="1692603586">
                                          <w:marLeft w:val="0"/>
                                          <w:marRight w:val="0"/>
                                          <w:marTop w:val="0"/>
                                          <w:marBottom w:val="0"/>
                                          <w:divBdr>
                                            <w:top w:val="none" w:sz="0" w:space="0" w:color="auto"/>
                                            <w:left w:val="none" w:sz="0" w:space="0" w:color="auto"/>
                                            <w:bottom w:val="none" w:sz="0" w:space="0" w:color="auto"/>
                                            <w:right w:val="none" w:sz="0" w:space="0" w:color="auto"/>
                                          </w:divBdr>
                                          <w:divsChild>
                                            <w:div w:id="1079135784">
                                              <w:marLeft w:val="0"/>
                                              <w:marRight w:val="0"/>
                                              <w:marTop w:val="0"/>
                                              <w:marBottom w:val="0"/>
                                              <w:divBdr>
                                                <w:top w:val="none" w:sz="0" w:space="0" w:color="auto"/>
                                                <w:left w:val="none" w:sz="0" w:space="0" w:color="auto"/>
                                                <w:bottom w:val="none" w:sz="0" w:space="0" w:color="auto"/>
                                                <w:right w:val="none" w:sz="0" w:space="0" w:color="auto"/>
                                              </w:divBdr>
                                              <w:divsChild>
                                                <w:div w:id="1002202321">
                                                  <w:marLeft w:val="0"/>
                                                  <w:marRight w:val="0"/>
                                                  <w:marTop w:val="0"/>
                                                  <w:marBottom w:val="0"/>
                                                  <w:divBdr>
                                                    <w:top w:val="none" w:sz="0" w:space="0" w:color="auto"/>
                                                    <w:left w:val="none" w:sz="0" w:space="0" w:color="auto"/>
                                                    <w:bottom w:val="none" w:sz="0" w:space="0" w:color="auto"/>
                                                    <w:right w:val="none" w:sz="0" w:space="0" w:color="auto"/>
                                                  </w:divBdr>
                                                  <w:divsChild>
                                                    <w:div w:id="242112179">
                                                      <w:marLeft w:val="0"/>
                                                      <w:marRight w:val="0"/>
                                                      <w:marTop w:val="0"/>
                                                      <w:marBottom w:val="0"/>
                                                      <w:divBdr>
                                                        <w:top w:val="none" w:sz="0" w:space="0" w:color="auto"/>
                                                        <w:left w:val="none" w:sz="0" w:space="0" w:color="auto"/>
                                                        <w:bottom w:val="none" w:sz="0" w:space="0" w:color="auto"/>
                                                        <w:right w:val="none" w:sz="0" w:space="0" w:color="auto"/>
                                                      </w:divBdr>
                                                      <w:divsChild>
                                                        <w:div w:id="1844784749">
                                                          <w:marLeft w:val="0"/>
                                                          <w:marRight w:val="0"/>
                                                          <w:marTop w:val="0"/>
                                                          <w:marBottom w:val="0"/>
                                                          <w:divBdr>
                                                            <w:top w:val="none" w:sz="0" w:space="0" w:color="auto"/>
                                                            <w:left w:val="none" w:sz="0" w:space="0" w:color="auto"/>
                                                            <w:bottom w:val="none" w:sz="0" w:space="0" w:color="auto"/>
                                                            <w:right w:val="none" w:sz="0" w:space="0" w:color="auto"/>
                                                          </w:divBdr>
                                                          <w:divsChild>
                                                            <w:div w:id="2126078859">
                                                              <w:marLeft w:val="0"/>
                                                              <w:marRight w:val="0"/>
                                                              <w:marTop w:val="0"/>
                                                              <w:marBottom w:val="0"/>
                                                              <w:divBdr>
                                                                <w:top w:val="none" w:sz="0" w:space="0" w:color="auto"/>
                                                                <w:left w:val="none" w:sz="0" w:space="0" w:color="auto"/>
                                                                <w:bottom w:val="none" w:sz="0" w:space="0" w:color="auto"/>
                                                                <w:right w:val="none" w:sz="0" w:space="0" w:color="auto"/>
                                                              </w:divBdr>
                                                              <w:divsChild>
                                                                <w:div w:id="1496649972">
                                                                  <w:marLeft w:val="0"/>
                                                                  <w:marRight w:val="0"/>
                                                                  <w:marTop w:val="0"/>
                                                                  <w:marBottom w:val="0"/>
                                                                  <w:divBdr>
                                                                    <w:top w:val="none" w:sz="0" w:space="0" w:color="auto"/>
                                                                    <w:left w:val="none" w:sz="0" w:space="0" w:color="auto"/>
                                                                    <w:bottom w:val="none" w:sz="0" w:space="0" w:color="auto"/>
                                                                    <w:right w:val="none" w:sz="0" w:space="0" w:color="auto"/>
                                                                  </w:divBdr>
                                                                  <w:divsChild>
                                                                    <w:div w:id="959722755">
                                                                      <w:marLeft w:val="0"/>
                                                                      <w:marRight w:val="0"/>
                                                                      <w:marTop w:val="0"/>
                                                                      <w:marBottom w:val="0"/>
                                                                      <w:divBdr>
                                                                        <w:top w:val="none" w:sz="0" w:space="0" w:color="auto"/>
                                                                        <w:left w:val="none" w:sz="0" w:space="0" w:color="auto"/>
                                                                        <w:bottom w:val="none" w:sz="0" w:space="0" w:color="auto"/>
                                                                        <w:right w:val="none" w:sz="0" w:space="0" w:color="auto"/>
                                                                      </w:divBdr>
                                                                      <w:divsChild>
                                                                        <w:div w:id="1786272189">
                                                                          <w:marLeft w:val="0"/>
                                                                          <w:marRight w:val="0"/>
                                                                          <w:marTop w:val="0"/>
                                                                          <w:marBottom w:val="360"/>
                                                                          <w:divBdr>
                                                                            <w:top w:val="none" w:sz="0" w:space="0" w:color="auto"/>
                                                                            <w:left w:val="none" w:sz="0" w:space="0" w:color="auto"/>
                                                                            <w:bottom w:val="none" w:sz="0" w:space="0" w:color="auto"/>
                                                                            <w:right w:val="none" w:sz="0" w:space="0" w:color="auto"/>
                                                                          </w:divBdr>
                                                                          <w:divsChild>
                                                                            <w:div w:id="36846079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7ya.ru/pub/prepare/play1.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черный">
      <a:dk1>
        <a:srgbClr val="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73006-57B5-4926-848E-5E1E958B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Данил Фомин</cp:lastModifiedBy>
  <cp:revision>2</cp:revision>
  <cp:lastPrinted>2012-02-12T21:21:00Z</cp:lastPrinted>
  <dcterms:created xsi:type="dcterms:W3CDTF">2024-03-05T05:19:00Z</dcterms:created>
  <dcterms:modified xsi:type="dcterms:W3CDTF">2024-03-05T05:19:00Z</dcterms:modified>
</cp:coreProperties>
</file>